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F2A8" w14:textId="2A24D449" w:rsidR="00DF1299" w:rsidRPr="005D6466" w:rsidRDefault="00432D20" w:rsidP="00DF1299">
      <w:pPr>
        <w:rPr>
          <w:b/>
          <w:color w:val="FF0000"/>
        </w:rPr>
      </w:pPr>
      <w:r w:rsidRPr="00432D20">
        <w:rPr>
          <w:noProof/>
          <w:sz w:val="48"/>
          <w:szCs w:val="48"/>
          <w:lang w:eastAsia="nl-NL"/>
        </w:rPr>
        <w:drawing>
          <wp:anchor distT="0" distB="0" distL="114300" distR="114300" simplePos="0" relativeHeight="251658240" behindDoc="0" locked="0" layoutInCell="1" allowOverlap="1" wp14:anchorId="45B4E7BF" wp14:editId="482B760F">
            <wp:simplePos x="0" y="0"/>
            <wp:positionH relativeFrom="margin">
              <wp:align>right</wp:align>
            </wp:positionH>
            <wp:positionV relativeFrom="paragraph">
              <wp:posOffset>10795</wp:posOffset>
            </wp:positionV>
            <wp:extent cx="1805940" cy="775045"/>
            <wp:effectExtent l="0" t="0" r="3810" b="6350"/>
            <wp:wrapNone/>
            <wp:docPr id="2054" name="Afbeelding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Afbeelding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940" cy="775045"/>
                    </a:xfrm>
                    <a:prstGeom prst="rect">
                      <a:avLst/>
                    </a:prstGeom>
                    <a:noFill/>
                    <a:ln>
                      <a:noFill/>
                    </a:ln>
                  </pic:spPr>
                </pic:pic>
              </a:graphicData>
            </a:graphic>
          </wp:anchor>
        </w:drawing>
      </w:r>
      <w:r w:rsidR="000C769F" w:rsidRPr="00432D20">
        <w:rPr>
          <w:noProof/>
          <w:sz w:val="48"/>
          <w:szCs w:val="48"/>
          <w:lang w:eastAsia="nl-NL"/>
        </w:rPr>
        <w:drawing>
          <wp:anchor distT="0" distB="0" distL="114300" distR="114300" simplePos="0" relativeHeight="251658241" behindDoc="1" locked="0" layoutInCell="1" allowOverlap="1" wp14:anchorId="465D036D" wp14:editId="79594E9A">
            <wp:simplePos x="0" y="0"/>
            <wp:positionH relativeFrom="margin">
              <wp:posOffset>-23495</wp:posOffset>
            </wp:positionH>
            <wp:positionV relativeFrom="paragraph">
              <wp:posOffset>979170</wp:posOffset>
            </wp:positionV>
            <wp:extent cx="6220395" cy="4665509"/>
            <wp:effectExtent l="0" t="0" r="952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lengroep OPRON.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220395" cy="4665509"/>
                    </a:xfrm>
                    <a:prstGeom prst="rect">
                      <a:avLst/>
                    </a:prstGeom>
                  </pic:spPr>
                </pic:pic>
              </a:graphicData>
            </a:graphic>
            <wp14:sizeRelH relativeFrom="margin">
              <wp14:pctWidth>0</wp14:pctWidth>
            </wp14:sizeRelH>
            <wp14:sizeRelV relativeFrom="margin">
              <wp14:pctHeight>0</wp14:pctHeight>
            </wp14:sizeRelV>
          </wp:anchor>
        </w:drawing>
      </w:r>
      <w:r w:rsidR="00A57FA7">
        <w:rPr>
          <w:b/>
          <w:sz w:val="48"/>
          <w:szCs w:val="48"/>
        </w:rPr>
        <w:t>SCHOOL</w:t>
      </w:r>
      <w:r w:rsidR="00DE4E28">
        <w:rPr>
          <w:b/>
          <w:sz w:val="48"/>
          <w:szCs w:val="48"/>
        </w:rPr>
        <w:t xml:space="preserve">JAARPLAN </w:t>
      </w:r>
      <w:r w:rsidR="002422B1">
        <w:rPr>
          <w:b/>
          <w:sz w:val="48"/>
          <w:szCs w:val="48"/>
        </w:rPr>
        <w:t>2023-2024</w:t>
      </w:r>
      <w:r w:rsidR="00DF1299" w:rsidRPr="00432D20">
        <w:rPr>
          <w:b/>
          <w:sz w:val="48"/>
          <w:szCs w:val="48"/>
        </w:rPr>
        <w:br/>
      </w:r>
      <w:r w:rsidR="00DF1299" w:rsidRPr="009E3B79">
        <w:rPr>
          <w:b/>
        </w:rPr>
        <w:br/>
      </w:r>
      <w:r w:rsidR="00DF1299" w:rsidRPr="009E3B79">
        <w:rPr>
          <w:rFonts w:cs="Leelawadee"/>
          <w:b/>
        </w:rPr>
        <w:br/>
      </w:r>
    </w:p>
    <w:p w14:paraId="6386CC9A" w14:textId="77777777" w:rsidR="00DF1299" w:rsidRPr="009E3B79" w:rsidRDefault="00DF1299" w:rsidP="00DF1299">
      <w:r w:rsidRPr="009E3B79">
        <w:br w:type="page"/>
      </w:r>
    </w:p>
    <w:sdt>
      <w:sdtPr>
        <w:rPr>
          <w:rFonts w:asciiTheme="minorHAnsi" w:eastAsiaTheme="minorHAnsi" w:hAnsiTheme="minorHAnsi" w:cstheme="minorBidi"/>
          <w:color w:val="auto"/>
          <w:sz w:val="22"/>
          <w:szCs w:val="22"/>
          <w:lang w:eastAsia="en-US"/>
        </w:rPr>
        <w:id w:val="1326776119"/>
        <w:docPartObj>
          <w:docPartGallery w:val="Table of Contents"/>
          <w:docPartUnique/>
        </w:docPartObj>
      </w:sdtPr>
      <w:sdtEndPr>
        <w:rPr>
          <w:b/>
          <w:bCs/>
        </w:rPr>
      </w:sdtEndPr>
      <w:sdtContent>
        <w:p w14:paraId="45642B47" w14:textId="77777777" w:rsidR="007A31EB" w:rsidRDefault="007A31EB">
          <w:pPr>
            <w:pStyle w:val="Kopvaninhoudsopgave"/>
          </w:pPr>
          <w:r>
            <w:t>Inhoud</w:t>
          </w:r>
        </w:p>
        <w:p w14:paraId="258147D9" w14:textId="3457514F" w:rsidR="003B28D9" w:rsidRDefault="007A31EB">
          <w:pPr>
            <w:pStyle w:val="Inhopg1"/>
            <w:tabs>
              <w:tab w:val="left" w:pos="440"/>
              <w:tab w:val="right" w:leader="dot" w:pos="13992"/>
            </w:tabs>
            <w:rPr>
              <w:rFonts w:eastAsiaTheme="minorEastAsia"/>
              <w:noProof/>
              <w:kern w:val="2"/>
              <w:lang w:eastAsia="nl-NL"/>
              <w14:ligatures w14:val="standardContextual"/>
            </w:rPr>
          </w:pPr>
          <w:r>
            <w:rPr>
              <w:b/>
              <w:bCs/>
            </w:rPr>
            <w:fldChar w:fldCharType="begin"/>
          </w:r>
          <w:r>
            <w:rPr>
              <w:b/>
              <w:bCs/>
            </w:rPr>
            <w:instrText xml:space="preserve"> TOC \o "1-3" \h \z \u </w:instrText>
          </w:r>
          <w:r>
            <w:rPr>
              <w:b/>
              <w:bCs/>
            </w:rPr>
            <w:fldChar w:fldCharType="separate"/>
          </w:r>
          <w:hyperlink w:anchor="_Toc135565627" w:history="1">
            <w:r w:rsidR="003B28D9" w:rsidRPr="00EB6C35">
              <w:rPr>
                <w:rStyle w:val="Hyperlink"/>
                <w:rFonts w:cstheme="minorHAnsi"/>
                <w:noProof/>
              </w:rPr>
              <w:t>1.</w:t>
            </w:r>
            <w:r w:rsidR="003B28D9">
              <w:rPr>
                <w:rFonts w:eastAsiaTheme="minorEastAsia"/>
                <w:noProof/>
                <w:kern w:val="2"/>
                <w:lang w:eastAsia="nl-NL"/>
                <w14:ligatures w14:val="standardContextual"/>
              </w:rPr>
              <w:tab/>
            </w:r>
            <w:r w:rsidR="003B28D9" w:rsidRPr="00EB6C35">
              <w:rPr>
                <w:rStyle w:val="Hyperlink"/>
                <w:rFonts w:cstheme="minorHAnsi"/>
                <w:noProof/>
              </w:rPr>
              <w:t>Inleiding</w:t>
            </w:r>
            <w:r w:rsidR="003B28D9">
              <w:rPr>
                <w:noProof/>
                <w:webHidden/>
              </w:rPr>
              <w:tab/>
            </w:r>
            <w:r w:rsidR="003B28D9">
              <w:rPr>
                <w:noProof/>
                <w:webHidden/>
              </w:rPr>
              <w:fldChar w:fldCharType="begin"/>
            </w:r>
            <w:r w:rsidR="003B28D9">
              <w:rPr>
                <w:noProof/>
                <w:webHidden/>
              </w:rPr>
              <w:instrText xml:space="preserve"> PAGEREF _Toc135565627 \h </w:instrText>
            </w:r>
            <w:r w:rsidR="003B28D9">
              <w:rPr>
                <w:noProof/>
                <w:webHidden/>
              </w:rPr>
            </w:r>
            <w:r w:rsidR="003B28D9">
              <w:rPr>
                <w:noProof/>
                <w:webHidden/>
              </w:rPr>
              <w:fldChar w:fldCharType="separate"/>
            </w:r>
            <w:r w:rsidR="003B28D9">
              <w:rPr>
                <w:noProof/>
                <w:webHidden/>
              </w:rPr>
              <w:t>3</w:t>
            </w:r>
            <w:r w:rsidR="003B28D9">
              <w:rPr>
                <w:noProof/>
                <w:webHidden/>
              </w:rPr>
              <w:fldChar w:fldCharType="end"/>
            </w:r>
          </w:hyperlink>
        </w:p>
        <w:p w14:paraId="6BAE03E8" w14:textId="571C8E30" w:rsidR="003B28D9" w:rsidRDefault="00000000">
          <w:pPr>
            <w:pStyle w:val="Inhopg1"/>
            <w:tabs>
              <w:tab w:val="left" w:pos="440"/>
              <w:tab w:val="right" w:leader="dot" w:pos="13992"/>
            </w:tabs>
            <w:rPr>
              <w:rFonts w:eastAsiaTheme="minorEastAsia"/>
              <w:noProof/>
              <w:kern w:val="2"/>
              <w:lang w:eastAsia="nl-NL"/>
              <w14:ligatures w14:val="standardContextual"/>
            </w:rPr>
          </w:pPr>
          <w:hyperlink w:anchor="_Toc135565628" w:history="1">
            <w:r w:rsidR="003B28D9" w:rsidRPr="00EB6C35">
              <w:rPr>
                <w:rStyle w:val="Hyperlink"/>
                <w:rFonts w:cstheme="minorHAnsi"/>
                <w:noProof/>
              </w:rPr>
              <w:t>2.</w:t>
            </w:r>
            <w:r w:rsidR="003B28D9">
              <w:rPr>
                <w:rFonts w:eastAsiaTheme="minorEastAsia"/>
                <w:noProof/>
                <w:kern w:val="2"/>
                <w:lang w:eastAsia="nl-NL"/>
                <w14:ligatures w14:val="standardContextual"/>
              </w:rPr>
              <w:tab/>
            </w:r>
            <w:r w:rsidR="003B28D9" w:rsidRPr="00EB6C35">
              <w:rPr>
                <w:rStyle w:val="Hyperlink"/>
                <w:rFonts w:cstheme="minorHAnsi"/>
                <w:noProof/>
              </w:rPr>
              <w:t>Doelen en activiteiten vanuit de thema’s/meerjarenplanning</w:t>
            </w:r>
            <w:r w:rsidR="003B28D9">
              <w:rPr>
                <w:noProof/>
                <w:webHidden/>
              </w:rPr>
              <w:tab/>
            </w:r>
            <w:r w:rsidR="003B28D9">
              <w:rPr>
                <w:noProof/>
                <w:webHidden/>
              </w:rPr>
              <w:fldChar w:fldCharType="begin"/>
            </w:r>
            <w:r w:rsidR="003B28D9">
              <w:rPr>
                <w:noProof/>
                <w:webHidden/>
              </w:rPr>
              <w:instrText xml:space="preserve"> PAGEREF _Toc135565628 \h </w:instrText>
            </w:r>
            <w:r w:rsidR="003B28D9">
              <w:rPr>
                <w:noProof/>
                <w:webHidden/>
              </w:rPr>
            </w:r>
            <w:r w:rsidR="003B28D9">
              <w:rPr>
                <w:noProof/>
                <w:webHidden/>
              </w:rPr>
              <w:fldChar w:fldCharType="separate"/>
            </w:r>
            <w:r w:rsidR="003B28D9">
              <w:rPr>
                <w:noProof/>
                <w:webHidden/>
              </w:rPr>
              <w:t>4</w:t>
            </w:r>
            <w:r w:rsidR="003B28D9">
              <w:rPr>
                <w:noProof/>
                <w:webHidden/>
              </w:rPr>
              <w:fldChar w:fldCharType="end"/>
            </w:r>
          </w:hyperlink>
        </w:p>
        <w:p w14:paraId="0DD8BE57" w14:textId="6FC9B170" w:rsidR="003B28D9" w:rsidRDefault="00000000">
          <w:pPr>
            <w:pStyle w:val="Inhopg1"/>
            <w:tabs>
              <w:tab w:val="left" w:pos="440"/>
              <w:tab w:val="right" w:leader="dot" w:pos="13992"/>
            </w:tabs>
            <w:rPr>
              <w:rFonts w:eastAsiaTheme="minorEastAsia"/>
              <w:noProof/>
              <w:kern w:val="2"/>
              <w:lang w:eastAsia="nl-NL"/>
              <w14:ligatures w14:val="standardContextual"/>
            </w:rPr>
          </w:pPr>
          <w:hyperlink w:anchor="_Toc135565629" w:history="1">
            <w:r w:rsidR="003B28D9" w:rsidRPr="00EB6C35">
              <w:rPr>
                <w:rStyle w:val="Hyperlink"/>
                <w:rFonts w:cstheme="minorHAnsi"/>
                <w:noProof/>
              </w:rPr>
              <w:t>3.</w:t>
            </w:r>
            <w:r w:rsidR="003B28D9">
              <w:rPr>
                <w:rFonts w:eastAsiaTheme="minorEastAsia"/>
                <w:noProof/>
                <w:kern w:val="2"/>
                <w:lang w:eastAsia="nl-NL"/>
                <w14:ligatures w14:val="standardContextual"/>
              </w:rPr>
              <w:tab/>
            </w:r>
            <w:r w:rsidR="003B28D9" w:rsidRPr="00EB6C35">
              <w:rPr>
                <w:rStyle w:val="Hyperlink"/>
                <w:rFonts w:cstheme="minorHAnsi"/>
                <w:noProof/>
              </w:rPr>
              <w:t>OPRON-doelen</w:t>
            </w:r>
            <w:r w:rsidR="003B28D9">
              <w:rPr>
                <w:noProof/>
                <w:webHidden/>
              </w:rPr>
              <w:tab/>
            </w:r>
            <w:r w:rsidR="003B28D9">
              <w:rPr>
                <w:noProof/>
                <w:webHidden/>
              </w:rPr>
              <w:fldChar w:fldCharType="begin"/>
            </w:r>
            <w:r w:rsidR="003B28D9">
              <w:rPr>
                <w:noProof/>
                <w:webHidden/>
              </w:rPr>
              <w:instrText xml:space="preserve"> PAGEREF _Toc135565629 \h </w:instrText>
            </w:r>
            <w:r w:rsidR="003B28D9">
              <w:rPr>
                <w:noProof/>
                <w:webHidden/>
              </w:rPr>
            </w:r>
            <w:r w:rsidR="003B28D9">
              <w:rPr>
                <w:noProof/>
                <w:webHidden/>
              </w:rPr>
              <w:fldChar w:fldCharType="separate"/>
            </w:r>
            <w:r w:rsidR="003B28D9">
              <w:rPr>
                <w:noProof/>
                <w:webHidden/>
              </w:rPr>
              <w:t>7</w:t>
            </w:r>
            <w:r w:rsidR="003B28D9">
              <w:rPr>
                <w:noProof/>
                <w:webHidden/>
              </w:rPr>
              <w:fldChar w:fldCharType="end"/>
            </w:r>
          </w:hyperlink>
        </w:p>
        <w:p w14:paraId="4F0AC82D" w14:textId="6962A359" w:rsidR="003B28D9" w:rsidRDefault="00000000">
          <w:pPr>
            <w:pStyle w:val="Inhopg1"/>
            <w:tabs>
              <w:tab w:val="left" w:pos="440"/>
              <w:tab w:val="right" w:leader="dot" w:pos="13992"/>
            </w:tabs>
            <w:rPr>
              <w:rFonts w:eastAsiaTheme="minorEastAsia"/>
              <w:noProof/>
              <w:kern w:val="2"/>
              <w:lang w:eastAsia="nl-NL"/>
              <w14:ligatures w14:val="standardContextual"/>
            </w:rPr>
          </w:pPr>
          <w:hyperlink w:anchor="_Toc135565630" w:history="1">
            <w:r w:rsidR="003B28D9" w:rsidRPr="00EB6C35">
              <w:rPr>
                <w:rStyle w:val="Hyperlink"/>
                <w:rFonts w:cstheme="minorHAnsi"/>
                <w:noProof/>
              </w:rPr>
              <w:t>4.</w:t>
            </w:r>
            <w:r w:rsidR="003B28D9">
              <w:rPr>
                <w:rFonts w:eastAsiaTheme="minorEastAsia"/>
                <w:noProof/>
                <w:kern w:val="2"/>
                <w:lang w:eastAsia="nl-NL"/>
                <w14:ligatures w14:val="standardContextual"/>
              </w:rPr>
              <w:tab/>
            </w:r>
            <w:r w:rsidR="003B28D9" w:rsidRPr="00EB6C35">
              <w:rPr>
                <w:rStyle w:val="Hyperlink"/>
                <w:rFonts w:cstheme="minorHAnsi"/>
                <w:noProof/>
              </w:rPr>
              <w:t>Doelen en acties vanuit evaluatie basiskwaliteit</w:t>
            </w:r>
            <w:r w:rsidR="003B28D9">
              <w:rPr>
                <w:noProof/>
                <w:webHidden/>
              </w:rPr>
              <w:tab/>
            </w:r>
            <w:r w:rsidR="003B28D9">
              <w:rPr>
                <w:noProof/>
                <w:webHidden/>
              </w:rPr>
              <w:fldChar w:fldCharType="begin"/>
            </w:r>
            <w:r w:rsidR="003B28D9">
              <w:rPr>
                <w:noProof/>
                <w:webHidden/>
              </w:rPr>
              <w:instrText xml:space="preserve"> PAGEREF _Toc135565630 \h </w:instrText>
            </w:r>
            <w:r w:rsidR="003B28D9">
              <w:rPr>
                <w:noProof/>
                <w:webHidden/>
              </w:rPr>
            </w:r>
            <w:r w:rsidR="003B28D9">
              <w:rPr>
                <w:noProof/>
                <w:webHidden/>
              </w:rPr>
              <w:fldChar w:fldCharType="separate"/>
            </w:r>
            <w:r w:rsidR="003B28D9">
              <w:rPr>
                <w:noProof/>
                <w:webHidden/>
              </w:rPr>
              <w:t>8</w:t>
            </w:r>
            <w:r w:rsidR="003B28D9">
              <w:rPr>
                <w:noProof/>
                <w:webHidden/>
              </w:rPr>
              <w:fldChar w:fldCharType="end"/>
            </w:r>
          </w:hyperlink>
        </w:p>
        <w:p w14:paraId="6BAE4581" w14:textId="67D17316" w:rsidR="003B28D9" w:rsidRDefault="00000000">
          <w:pPr>
            <w:pStyle w:val="Inhopg1"/>
            <w:tabs>
              <w:tab w:val="left" w:pos="440"/>
              <w:tab w:val="right" w:leader="dot" w:pos="13992"/>
            </w:tabs>
            <w:rPr>
              <w:rFonts w:eastAsiaTheme="minorEastAsia"/>
              <w:noProof/>
              <w:kern w:val="2"/>
              <w:lang w:eastAsia="nl-NL"/>
              <w14:ligatures w14:val="standardContextual"/>
            </w:rPr>
          </w:pPr>
          <w:hyperlink w:anchor="_Toc135565631" w:history="1">
            <w:r w:rsidR="003B28D9" w:rsidRPr="00EB6C35">
              <w:rPr>
                <w:rStyle w:val="Hyperlink"/>
                <w:rFonts w:cstheme="minorHAnsi"/>
                <w:noProof/>
              </w:rPr>
              <w:t>5.</w:t>
            </w:r>
            <w:r w:rsidR="003B28D9">
              <w:rPr>
                <w:rFonts w:eastAsiaTheme="minorEastAsia"/>
                <w:noProof/>
                <w:kern w:val="2"/>
                <w:lang w:eastAsia="nl-NL"/>
                <w14:ligatures w14:val="standardContextual"/>
              </w:rPr>
              <w:tab/>
            </w:r>
            <w:r w:rsidR="003B28D9" w:rsidRPr="00EB6C35">
              <w:rPr>
                <w:rStyle w:val="Hyperlink"/>
                <w:rFonts w:cstheme="minorHAnsi"/>
                <w:noProof/>
              </w:rPr>
              <w:t>Evaluatie januari</w:t>
            </w:r>
            <w:r w:rsidR="003B28D9">
              <w:rPr>
                <w:noProof/>
                <w:webHidden/>
              </w:rPr>
              <w:tab/>
            </w:r>
            <w:r w:rsidR="003B28D9">
              <w:rPr>
                <w:noProof/>
                <w:webHidden/>
              </w:rPr>
              <w:fldChar w:fldCharType="begin"/>
            </w:r>
            <w:r w:rsidR="003B28D9">
              <w:rPr>
                <w:noProof/>
                <w:webHidden/>
              </w:rPr>
              <w:instrText xml:space="preserve"> PAGEREF _Toc135565631 \h </w:instrText>
            </w:r>
            <w:r w:rsidR="003B28D9">
              <w:rPr>
                <w:noProof/>
                <w:webHidden/>
              </w:rPr>
            </w:r>
            <w:r w:rsidR="003B28D9">
              <w:rPr>
                <w:noProof/>
                <w:webHidden/>
              </w:rPr>
              <w:fldChar w:fldCharType="separate"/>
            </w:r>
            <w:r w:rsidR="003B28D9">
              <w:rPr>
                <w:noProof/>
                <w:webHidden/>
              </w:rPr>
              <w:t>11</w:t>
            </w:r>
            <w:r w:rsidR="003B28D9">
              <w:rPr>
                <w:noProof/>
                <w:webHidden/>
              </w:rPr>
              <w:fldChar w:fldCharType="end"/>
            </w:r>
          </w:hyperlink>
        </w:p>
        <w:p w14:paraId="2C585323" w14:textId="17AD59EE" w:rsidR="007A31EB" w:rsidRDefault="007A31EB">
          <w:r>
            <w:rPr>
              <w:b/>
              <w:bCs/>
            </w:rPr>
            <w:fldChar w:fldCharType="end"/>
          </w:r>
        </w:p>
      </w:sdtContent>
    </w:sdt>
    <w:p w14:paraId="537A3BCE" w14:textId="77777777" w:rsidR="007A31EB" w:rsidRDefault="007A31EB">
      <w:pPr>
        <w:rPr>
          <w:rFonts w:eastAsiaTheme="majorEastAsia" w:cstheme="minorHAnsi"/>
          <w:b/>
          <w:bCs/>
          <w:sz w:val="28"/>
          <w:szCs w:val="28"/>
        </w:rPr>
      </w:pPr>
      <w:r>
        <w:rPr>
          <w:rFonts w:cstheme="minorHAnsi"/>
          <w:sz w:val="28"/>
          <w:szCs w:val="28"/>
        </w:rPr>
        <w:br w:type="page"/>
      </w:r>
    </w:p>
    <w:p w14:paraId="135542BA" w14:textId="77777777" w:rsidR="00FC7B35" w:rsidRPr="007A31EB" w:rsidRDefault="00FC7B35">
      <w:pPr>
        <w:pStyle w:val="Kop1"/>
        <w:numPr>
          <w:ilvl w:val="0"/>
          <w:numId w:val="2"/>
        </w:numPr>
        <w:ind w:left="426" w:hanging="426"/>
        <w:rPr>
          <w:rFonts w:asciiTheme="minorHAnsi" w:hAnsiTheme="minorHAnsi" w:cstheme="minorHAnsi"/>
          <w:color w:val="auto"/>
          <w:sz w:val="28"/>
          <w:szCs w:val="28"/>
        </w:rPr>
      </w:pPr>
      <w:bookmarkStart w:id="0" w:name="_Toc135565627"/>
      <w:r w:rsidRPr="007A31EB">
        <w:rPr>
          <w:rFonts w:asciiTheme="minorHAnsi" w:hAnsiTheme="minorHAnsi" w:cstheme="minorHAnsi"/>
          <w:color w:val="auto"/>
          <w:sz w:val="28"/>
          <w:szCs w:val="28"/>
        </w:rPr>
        <w:lastRenderedPageBreak/>
        <w:t>Inleiding</w:t>
      </w:r>
      <w:bookmarkEnd w:id="0"/>
    </w:p>
    <w:p w14:paraId="48ED9AD5" w14:textId="40448F4F" w:rsidR="00430CB9" w:rsidRDefault="00430CB9" w:rsidP="00DB3CFF">
      <w:pPr>
        <w:spacing w:after="0" w:line="360" w:lineRule="auto"/>
      </w:pPr>
      <w:r>
        <w:t xml:space="preserve">Voor u ligt het schooljaarplan van </w:t>
      </w:r>
      <w:r w:rsidR="00BF04CC">
        <w:t>Obs De Springplank.</w:t>
      </w:r>
      <w:r>
        <w:t xml:space="preserve"> De </w:t>
      </w:r>
      <w:r w:rsidR="00BF04CC">
        <w:t>Springplank</w:t>
      </w:r>
      <w:r>
        <w:t xml:space="preserve"> maakt deel uit van scholengroep OPRON. Scholengroep OPRON is het netwerk van scholen voor openbaar primair onderwijs in de gemeente Midden Groningen, Veendam en Stadskanaal. Tot deze scholengroep behoren 19 scholen. De scholengroep heeft een duidelijke visie op onderwijs en haar beleid vastgelegd in het strategische beleidsplan 2019-2023. </w:t>
      </w:r>
    </w:p>
    <w:p w14:paraId="5E59BF3C" w14:textId="77777777" w:rsidR="00430CB9" w:rsidRDefault="00430CB9" w:rsidP="00DB3CFF">
      <w:pPr>
        <w:spacing w:after="0" w:line="360" w:lineRule="auto"/>
      </w:pPr>
    </w:p>
    <w:p w14:paraId="340A432E" w14:textId="70B56727" w:rsidR="00430CB9" w:rsidRDefault="00430CB9" w:rsidP="00DB3CFF">
      <w:pPr>
        <w:spacing w:after="0" w:line="360" w:lineRule="auto"/>
      </w:pPr>
      <w:r>
        <w:t>Op basis van het strategische beleidsplan van scholengroep OPRON  heeft de</w:t>
      </w:r>
      <w:r w:rsidR="0001175D">
        <w:t xml:space="preserve"> Springplank </w:t>
      </w:r>
      <w:r>
        <w:t xml:space="preserve">in een schoolplan haar eigen visie en de gewenste resultaten voor de komende vier jaren  vastgelegd. Het schoolplan bestaat uit een A3, </w:t>
      </w:r>
      <w:r w:rsidR="00DB3CFF">
        <w:t>een meerjaren</w:t>
      </w:r>
      <w:r>
        <w:t>planning en een onderlegger.</w:t>
      </w:r>
    </w:p>
    <w:p w14:paraId="08C00226" w14:textId="77777777" w:rsidR="00430CB9" w:rsidRDefault="00430CB9" w:rsidP="00DB3CFF">
      <w:pPr>
        <w:spacing w:after="0" w:line="360" w:lineRule="auto"/>
      </w:pPr>
      <w:r>
        <w:t xml:space="preserve">In het A3 worden de doelen, resultaten en acties voor de komende vier jaren weergegeven.  De gewenste resultaten zijn in de </w:t>
      </w:r>
      <w:r w:rsidR="00DB3CFF">
        <w:t>meerjaren</w:t>
      </w:r>
      <w:r>
        <w:t xml:space="preserve">planning nader gespecificeerd en weggezet in de tijd.  </w:t>
      </w:r>
    </w:p>
    <w:p w14:paraId="491F1564" w14:textId="77777777" w:rsidR="00430CB9" w:rsidRDefault="00430CB9" w:rsidP="00DB3CFF">
      <w:pPr>
        <w:spacing w:after="0" w:line="360" w:lineRule="auto"/>
      </w:pPr>
      <w:r>
        <w:t>Naast dat de school werkt aan de acties en resultaten die zijn vastgelegd in het A3 draagt de school zorg voor de borging van de kwaliteit van de basis</w:t>
      </w:r>
      <w:r w:rsidR="00DB3CFF">
        <w:t>.</w:t>
      </w:r>
      <w:r>
        <w:t xml:space="preserve"> De wijze waarop de basis</w:t>
      </w:r>
      <w:r w:rsidR="00DB3CFF">
        <w:t>kwaliteit</w:t>
      </w:r>
      <w:r>
        <w:t xml:space="preserve"> geborgd en gemonitord wordt is vastgelegd in de onderlegger.  Jaarlijks evalueert de school deze basis</w:t>
      </w:r>
      <w:r w:rsidR="00DB3CFF">
        <w:t>kwaliteit.</w:t>
      </w:r>
      <w:r>
        <w:t xml:space="preserve">. </w:t>
      </w:r>
    </w:p>
    <w:p w14:paraId="48846FE6" w14:textId="77777777" w:rsidR="00430CB9" w:rsidRDefault="00430CB9" w:rsidP="00DB3CFF">
      <w:pPr>
        <w:spacing w:after="0" w:line="360" w:lineRule="auto"/>
      </w:pPr>
    </w:p>
    <w:p w14:paraId="41C187C0" w14:textId="77777777" w:rsidR="002422B1" w:rsidRDefault="00430CB9" w:rsidP="00DB3CFF">
      <w:pPr>
        <w:spacing w:after="0" w:line="360" w:lineRule="auto"/>
      </w:pPr>
      <w:r>
        <w:t>In dit schooljaarplan worden de doelen en activiteiten voor het schooljaar 20</w:t>
      </w:r>
      <w:r w:rsidR="00DB3CFF">
        <w:t>2</w:t>
      </w:r>
      <w:r w:rsidR="002422B1">
        <w:t>3/2024</w:t>
      </w:r>
      <w:r>
        <w:t xml:space="preserve"> vastgelegd.</w:t>
      </w:r>
      <w:r w:rsidR="002422B1">
        <w:t xml:space="preserve"> </w:t>
      </w:r>
      <w:r>
        <w:br/>
        <w:t xml:space="preserve">Vanuit de </w:t>
      </w:r>
      <w:r w:rsidR="00DB3CFF">
        <w:t>meerjaren</w:t>
      </w:r>
      <w:r>
        <w:t>planning worden de doelen  waar de school dit schooljaar aan werkt uitgewerkt in activiteiten.  Daarnaast worden er vanuit de evaluatie van de basis</w:t>
      </w:r>
      <w:r w:rsidR="00DB3CFF">
        <w:t>kwaliteit</w:t>
      </w:r>
      <w:r>
        <w:t xml:space="preserve"> doelen en activiteiten toegevoegd die noodzakelijk zijn voor het op orde krijgen en/of het verstevigen van de basis.</w:t>
      </w:r>
    </w:p>
    <w:p w14:paraId="1BC5AAD7" w14:textId="4EAA7F3C" w:rsidR="00430CB9" w:rsidRDefault="002422B1" w:rsidP="00DB3CFF">
      <w:pPr>
        <w:spacing w:after="0" w:line="360" w:lineRule="auto"/>
      </w:pPr>
      <w:r>
        <w:t>Naast eigen doelen werkt de school aan OPRON-brede doelen. Dit zijn doelen waar alle scholen aandacht aan besteden, op een wijze die aansluit bij de ontwikkeling van de school.  Deze doelen zijn eveneens opgenomen in dit schooljaarplan.</w:t>
      </w:r>
      <w:r w:rsidR="00430CB9">
        <w:t xml:space="preserve">  </w:t>
      </w:r>
    </w:p>
    <w:p w14:paraId="0937BD3F" w14:textId="77777777" w:rsidR="00430CB9" w:rsidRDefault="00430CB9" w:rsidP="00DB3CFF">
      <w:pPr>
        <w:spacing w:after="0" w:line="360" w:lineRule="auto"/>
      </w:pPr>
      <w:r>
        <w:t>Dit schooljaarplan wordt halverwege het schooljaar, in januari, geëvalueerd en indien noodzakelijk bijgesteld.</w:t>
      </w:r>
    </w:p>
    <w:p w14:paraId="3A63C3C6" w14:textId="77777777" w:rsidR="00EE0DA7" w:rsidRDefault="00EE0DA7" w:rsidP="005E2FA0">
      <w:pPr>
        <w:spacing w:after="0" w:line="360" w:lineRule="auto"/>
        <w:jc w:val="both"/>
      </w:pPr>
    </w:p>
    <w:p w14:paraId="205A4B03" w14:textId="77777777" w:rsidR="001407C6" w:rsidRDefault="001407C6" w:rsidP="005E2FA0">
      <w:pPr>
        <w:jc w:val="both"/>
      </w:pPr>
      <w:r>
        <w:br w:type="page"/>
      </w:r>
    </w:p>
    <w:p w14:paraId="42FC81E3" w14:textId="77777777" w:rsidR="00AB63D8" w:rsidRPr="007A31EB" w:rsidRDefault="00AF5868">
      <w:pPr>
        <w:pStyle w:val="Kop1"/>
        <w:numPr>
          <w:ilvl w:val="0"/>
          <w:numId w:val="2"/>
        </w:numPr>
        <w:ind w:left="426" w:hanging="426"/>
        <w:rPr>
          <w:rFonts w:asciiTheme="minorHAnsi" w:hAnsiTheme="minorHAnsi" w:cstheme="minorHAnsi"/>
          <w:color w:val="auto"/>
          <w:sz w:val="28"/>
          <w:szCs w:val="28"/>
        </w:rPr>
      </w:pPr>
      <w:bookmarkStart w:id="1" w:name="_Toc135565628"/>
      <w:r w:rsidRPr="007A31EB">
        <w:rPr>
          <w:rFonts w:asciiTheme="minorHAnsi" w:hAnsiTheme="minorHAnsi" w:cstheme="minorHAnsi"/>
          <w:color w:val="auto"/>
          <w:sz w:val="28"/>
          <w:szCs w:val="28"/>
        </w:rPr>
        <w:lastRenderedPageBreak/>
        <w:t>Doelen en acti</w:t>
      </w:r>
      <w:r w:rsidR="007A31EB" w:rsidRPr="007A31EB">
        <w:rPr>
          <w:rFonts w:asciiTheme="minorHAnsi" w:hAnsiTheme="minorHAnsi" w:cstheme="minorHAnsi"/>
          <w:color w:val="auto"/>
          <w:sz w:val="28"/>
          <w:szCs w:val="28"/>
        </w:rPr>
        <w:t>viteiten</w:t>
      </w:r>
      <w:r w:rsidRPr="007A31EB">
        <w:rPr>
          <w:rFonts w:asciiTheme="minorHAnsi" w:hAnsiTheme="minorHAnsi" w:cstheme="minorHAnsi"/>
          <w:color w:val="auto"/>
          <w:sz w:val="28"/>
          <w:szCs w:val="28"/>
        </w:rPr>
        <w:t xml:space="preserve"> vanuit de </w:t>
      </w:r>
      <w:r w:rsidR="00925208">
        <w:rPr>
          <w:rFonts w:asciiTheme="minorHAnsi" w:hAnsiTheme="minorHAnsi" w:cstheme="minorHAnsi"/>
          <w:color w:val="auto"/>
          <w:sz w:val="28"/>
          <w:szCs w:val="28"/>
        </w:rPr>
        <w:t>thema’s/meerjarenplanning</w:t>
      </w:r>
      <w:bookmarkEnd w:id="1"/>
    </w:p>
    <w:tbl>
      <w:tblPr>
        <w:tblStyle w:val="Rastertabel4-Accent1"/>
        <w:tblW w:w="0" w:type="auto"/>
        <w:tblLook w:val="04A0" w:firstRow="1" w:lastRow="0" w:firstColumn="1" w:lastColumn="0" w:noHBand="0" w:noVBand="1"/>
      </w:tblPr>
      <w:tblGrid>
        <w:gridCol w:w="3498"/>
        <w:gridCol w:w="3498"/>
        <w:gridCol w:w="3498"/>
        <w:gridCol w:w="3498"/>
      </w:tblGrid>
      <w:tr w:rsidR="00AF5868" w14:paraId="35A5EC27" w14:textId="77777777" w:rsidTr="005E2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523B365" w14:textId="3831FA53" w:rsidR="00AF5868" w:rsidRDefault="00925208" w:rsidP="000309A4">
            <w:r>
              <w:rPr>
                <w:color w:val="auto"/>
              </w:rPr>
              <w:t>Thema</w:t>
            </w:r>
            <w:r w:rsidR="00DE4E28">
              <w:rPr>
                <w:color w:val="auto"/>
              </w:rPr>
              <w:t xml:space="preserve"> SBP: </w:t>
            </w:r>
            <w:r w:rsidR="00DE4E28" w:rsidRPr="00DE4E28">
              <w:rPr>
                <w:color w:val="auto"/>
              </w:rPr>
              <w:t>Toekomstbestendig onderwijs</w:t>
            </w:r>
            <w:r w:rsidR="00DE4E28">
              <w:rPr>
                <w:color w:val="auto"/>
              </w:rPr>
              <w:t xml:space="preserve">/ </w:t>
            </w:r>
            <w:r w:rsidR="00DE4E28" w:rsidRPr="00DE4E28">
              <w:rPr>
                <w:color w:val="auto"/>
              </w:rPr>
              <w:t>Professioneel handelen</w:t>
            </w:r>
            <w:r w:rsidR="000309A4">
              <w:rPr>
                <w:color w:val="auto"/>
              </w:rPr>
              <w:t>/</w:t>
            </w:r>
            <w:r w:rsidR="00DE4E28">
              <w:rPr>
                <w:color w:val="auto"/>
              </w:rPr>
              <w:t xml:space="preserve">Financiën </w:t>
            </w:r>
          </w:p>
        </w:tc>
      </w:tr>
      <w:tr w:rsidR="00AF5868" w14:paraId="6A6FACC4" w14:textId="77777777" w:rsidTr="005E2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961726E" w14:textId="38F8E45E" w:rsidR="00AF5868" w:rsidRDefault="00AF5868" w:rsidP="00AB63D8">
            <w:r>
              <w:t>Doel</w:t>
            </w:r>
            <w:r w:rsidR="00EA4988">
              <w:t xml:space="preserve">: </w:t>
            </w:r>
            <w:r w:rsidR="000309A4">
              <w:t>het uitbreiden en verdiepen van de methodes/thema’s/lessen</w:t>
            </w:r>
          </w:p>
        </w:tc>
      </w:tr>
      <w:tr w:rsidR="00AF5868" w14:paraId="3F7DAC09" w14:textId="77777777" w:rsidTr="005E2FA0">
        <w:tc>
          <w:tcPr>
            <w:cnfStyle w:val="001000000000" w:firstRow="0" w:lastRow="0" w:firstColumn="1" w:lastColumn="0" w:oddVBand="0" w:evenVBand="0" w:oddHBand="0" w:evenHBand="0" w:firstRowFirstColumn="0" w:firstRowLastColumn="0" w:lastRowFirstColumn="0" w:lastRowLastColumn="0"/>
            <w:tcW w:w="13992" w:type="dxa"/>
            <w:gridSpan w:val="4"/>
          </w:tcPr>
          <w:p w14:paraId="5943CDFE" w14:textId="77777777" w:rsidR="00AF5868" w:rsidRDefault="00AF5868" w:rsidP="00AB63D8">
            <w:r>
              <w:t>Eventuele subdoelen</w:t>
            </w:r>
          </w:p>
          <w:p w14:paraId="0C8AAF8F" w14:textId="77777777" w:rsidR="00AF5868" w:rsidRDefault="00AF5868" w:rsidP="00E96B4B"/>
        </w:tc>
      </w:tr>
      <w:tr w:rsidR="00AF5868" w14:paraId="3E25923E" w14:textId="77777777" w:rsidTr="005E2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33DA821" w14:textId="77777777" w:rsidR="00AF5868" w:rsidRDefault="00AF5868" w:rsidP="00AB63D8">
            <w:r>
              <w:t>Activiteiten</w:t>
            </w:r>
          </w:p>
        </w:tc>
        <w:tc>
          <w:tcPr>
            <w:tcW w:w="3498" w:type="dxa"/>
          </w:tcPr>
          <w:p w14:paraId="7F67E6DB" w14:textId="77777777" w:rsidR="00AF5868" w:rsidRDefault="00AF5868" w:rsidP="00AB63D8">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50105CD7" w14:textId="77777777" w:rsidR="00AF5868" w:rsidRDefault="00AF5868" w:rsidP="00AB63D8">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1EC6728F" w14:textId="77777777" w:rsidR="00AF5868" w:rsidRDefault="00AF5868" w:rsidP="00AB63D8">
            <w:pPr>
              <w:cnfStyle w:val="000000100000" w:firstRow="0" w:lastRow="0" w:firstColumn="0" w:lastColumn="0" w:oddVBand="0" w:evenVBand="0" w:oddHBand="1" w:evenHBand="0" w:firstRowFirstColumn="0" w:firstRowLastColumn="0" w:lastRowFirstColumn="0" w:lastRowLastColumn="0"/>
            </w:pPr>
            <w:r>
              <w:t>Borging</w:t>
            </w:r>
          </w:p>
        </w:tc>
      </w:tr>
      <w:tr w:rsidR="005E2FA0" w14:paraId="25F1DD67" w14:textId="77777777" w:rsidTr="005E2FA0">
        <w:tc>
          <w:tcPr>
            <w:cnfStyle w:val="001000000000" w:firstRow="0" w:lastRow="0" w:firstColumn="1" w:lastColumn="0" w:oddVBand="0" w:evenVBand="0" w:oddHBand="0" w:evenHBand="0" w:firstRowFirstColumn="0" w:firstRowLastColumn="0" w:lastRowFirstColumn="0" w:lastRowLastColumn="0"/>
            <w:tcW w:w="3498" w:type="dxa"/>
          </w:tcPr>
          <w:p w14:paraId="42683A80" w14:textId="7ED7707A" w:rsidR="005E2FA0" w:rsidRDefault="00ED6E5C" w:rsidP="00AB63D8">
            <w:r>
              <w:t>Co</w:t>
            </w:r>
            <w:r w:rsidR="00740CC9">
              <w:t>ördinator Tijd voor Toekomst gaat in overleg met de innovatiebegeleider van de gemeente om een plan van aanpak te schrijven zodat de subsidie wordt toegekend</w:t>
            </w:r>
            <w:r w:rsidR="00CE2E51">
              <w:t>. Daarnaast wordt er een plan geschreven met verschillende activiteiten die bij de school/methode/p</w:t>
            </w:r>
            <w:r w:rsidR="00ED5471">
              <w:t>opulatie passen.</w:t>
            </w:r>
          </w:p>
        </w:tc>
        <w:tc>
          <w:tcPr>
            <w:tcW w:w="3498" w:type="dxa"/>
          </w:tcPr>
          <w:p w14:paraId="33992282" w14:textId="285B0F47" w:rsidR="005E2FA0" w:rsidRDefault="00ED6E5C" w:rsidP="00AB63D8">
            <w:pPr>
              <w:cnfStyle w:val="000000000000" w:firstRow="0" w:lastRow="0" w:firstColumn="0" w:lastColumn="0" w:oddVBand="0" w:evenVBand="0" w:oddHBand="0" w:evenHBand="0" w:firstRowFirstColumn="0" w:firstRowLastColumn="0" w:lastRowFirstColumn="0" w:lastRowLastColumn="0"/>
            </w:pPr>
            <w:r>
              <w:t>Uiteenzetten planning start schooljaar - Kerstvakantie en periode kerstvakantie - zomervakantie</w:t>
            </w:r>
          </w:p>
        </w:tc>
        <w:tc>
          <w:tcPr>
            <w:tcW w:w="3498" w:type="dxa"/>
          </w:tcPr>
          <w:p w14:paraId="14CD9F2F" w14:textId="3CFDA4CE" w:rsidR="005E2FA0" w:rsidRDefault="001A792D" w:rsidP="00AB63D8">
            <w:pPr>
              <w:cnfStyle w:val="000000000000" w:firstRow="0" w:lastRow="0" w:firstColumn="0" w:lastColumn="0" w:oddVBand="0" w:evenVBand="0" w:oddHBand="0" w:evenHBand="0" w:firstRowFirstColumn="0" w:firstRowLastColumn="0" w:lastRowFirstColumn="0" w:lastRowLastColumn="0"/>
            </w:pPr>
            <w:r>
              <w:t>C</w:t>
            </w:r>
            <w:r w:rsidR="00ED5471">
              <w:t>oö</w:t>
            </w:r>
            <w:r w:rsidR="00C11EE7">
              <w:t>r</w:t>
            </w:r>
            <w:r w:rsidR="00ED5471">
              <w:t>dinator Springplank en  (innovatiebegeleider gemeente)</w:t>
            </w:r>
          </w:p>
        </w:tc>
        <w:tc>
          <w:tcPr>
            <w:tcW w:w="3498" w:type="dxa"/>
          </w:tcPr>
          <w:p w14:paraId="2F608C44" w14:textId="539251C3" w:rsidR="005E2FA0" w:rsidRDefault="00ED5471" w:rsidP="00AB63D8">
            <w:pPr>
              <w:cnfStyle w:val="000000000000" w:firstRow="0" w:lastRow="0" w:firstColumn="0" w:lastColumn="0" w:oddVBand="0" w:evenVBand="0" w:oddHBand="0" w:evenHBand="0" w:firstRowFirstColumn="0" w:firstRowLastColumn="0" w:lastRowFirstColumn="0" w:lastRowLastColumn="0"/>
            </w:pPr>
            <w:r>
              <w:t>Plan van aanpak Tijd voor Toekomst</w:t>
            </w:r>
          </w:p>
        </w:tc>
      </w:tr>
    </w:tbl>
    <w:p w14:paraId="67057E47" w14:textId="70BF3F2A" w:rsidR="3C2F0749" w:rsidRDefault="3C2F0749" w:rsidP="3C2F0749"/>
    <w:tbl>
      <w:tblPr>
        <w:tblStyle w:val="Rastertabel4-Accent1"/>
        <w:tblW w:w="0" w:type="auto"/>
        <w:tblLook w:val="04A0" w:firstRow="1" w:lastRow="0" w:firstColumn="1" w:lastColumn="0" w:noHBand="0" w:noVBand="1"/>
      </w:tblPr>
      <w:tblGrid>
        <w:gridCol w:w="3498"/>
        <w:gridCol w:w="3498"/>
        <w:gridCol w:w="3498"/>
        <w:gridCol w:w="3498"/>
      </w:tblGrid>
      <w:tr w:rsidR="005849F7" w:rsidRPr="005849F7" w14:paraId="337505B8"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70958750" w14:textId="0F2575B2" w:rsidR="00DE4E28" w:rsidRPr="005849F7" w:rsidRDefault="00925208" w:rsidP="00644B64">
            <w:pPr>
              <w:rPr>
                <w:color w:val="auto"/>
              </w:rPr>
            </w:pPr>
            <w:r>
              <w:rPr>
                <w:color w:val="auto"/>
              </w:rPr>
              <w:t>Thema</w:t>
            </w:r>
            <w:r w:rsidR="00DE4E28">
              <w:rPr>
                <w:color w:val="auto"/>
              </w:rPr>
              <w:t xml:space="preserve"> SBP: </w:t>
            </w:r>
            <w:r w:rsidR="00DE4E28" w:rsidRPr="00DE4E28">
              <w:rPr>
                <w:color w:val="auto"/>
              </w:rPr>
              <w:t>Professioneel handelen</w:t>
            </w:r>
            <w:r w:rsidR="00DE4E28">
              <w:rPr>
                <w:color w:val="auto"/>
              </w:rPr>
              <w:t xml:space="preserve"> /</w:t>
            </w:r>
            <w:r w:rsidR="00DE4E28" w:rsidRPr="00DE4E28">
              <w:rPr>
                <w:color w:val="auto"/>
              </w:rPr>
              <w:t>Toekomstbestendig onderwijs</w:t>
            </w:r>
            <w:r w:rsidR="00DE4E28">
              <w:rPr>
                <w:color w:val="auto"/>
              </w:rPr>
              <w:t xml:space="preserve"> /</w:t>
            </w:r>
            <w:r w:rsidR="00DE4E28" w:rsidRPr="00DE4E28">
              <w:rPr>
                <w:color w:val="auto"/>
              </w:rPr>
              <w:t>Onderwijs op maat</w:t>
            </w:r>
            <w:r w:rsidR="00644B64">
              <w:rPr>
                <w:color w:val="auto"/>
              </w:rPr>
              <w:t>/</w:t>
            </w:r>
            <w:r w:rsidR="00DE4E28">
              <w:rPr>
                <w:color w:val="auto"/>
              </w:rPr>
              <w:t>Scholing en begeleiding</w:t>
            </w:r>
          </w:p>
        </w:tc>
      </w:tr>
      <w:tr w:rsidR="005849F7" w:rsidRPr="005849F7" w14:paraId="7D370DD9"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2B692ED9" w14:textId="646A80E4" w:rsidR="005E2FA0" w:rsidRPr="005849F7" w:rsidRDefault="005E2FA0" w:rsidP="00DE4E28">
            <w:r w:rsidRPr="005849F7">
              <w:t>Doel</w:t>
            </w:r>
            <w:r w:rsidR="009A7F30">
              <w:t xml:space="preserve">: het waarborgen van de kwaliteit van </w:t>
            </w:r>
            <w:r w:rsidR="00EA4988">
              <w:t>les</w:t>
            </w:r>
            <w:r w:rsidR="00E96B4B">
              <w:t>geven</w:t>
            </w:r>
          </w:p>
        </w:tc>
      </w:tr>
      <w:tr w:rsidR="005849F7" w:rsidRPr="005849F7" w14:paraId="1AA9BE6C"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441B47ED" w14:textId="77777777" w:rsidR="005E2FA0" w:rsidRPr="005849F7" w:rsidRDefault="005E2FA0" w:rsidP="00DE4E28">
            <w:r w:rsidRPr="005849F7">
              <w:t>Eventuele subdoelen</w:t>
            </w:r>
          </w:p>
          <w:p w14:paraId="3A9C565B" w14:textId="77777777" w:rsidR="005E2FA0" w:rsidRPr="005849F7" w:rsidRDefault="005E2FA0" w:rsidP="00EA4988"/>
        </w:tc>
      </w:tr>
      <w:tr w:rsidR="005849F7" w:rsidRPr="005849F7" w14:paraId="6AD92C89"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7CFAF525" w14:textId="77777777" w:rsidR="005E2FA0" w:rsidRPr="005849F7" w:rsidRDefault="005E2FA0" w:rsidP="00DE4E28">
            <w:r w:rsidRPr="005849F7">
              <w:t>Activiteiten</w:t>
            </w:r>
          </w:p>
        </w:tc>
        <w:tc>
          <w:tcPr>
            <w:tcW w:w="3498" w:type="dxa"/>
          </w:tcPr>
          <w:p w14:paraId="429B8A52" w14:textId="77777777" w:rsidR="005E2FA0" w:rsidRPr="005849F7" w:rsidRDefault="005E2FA0" w:rsidP="00DE4E28">
            <w:pPr>
              <w:cnfStyle w:val="000000100000" w:firstRow="0" w:lastRow="0" w:firstColumn="0" w:lastColumn="0" w:oddVBand="0" w:evenVBand="0" w:oddHBand="1" w:evenHBand="0" w:firstRowFirstColumn="0" w:firstRowLastColumn="0" w:lastRowFirstColumn="0" w:lastRowLastColumn="0"/>
            </w:pPr>
            <w:r w:rsidRPr="005849F7">
              <w:t>Planning</w:t>
            </w:r>
          </w:p>
        </w:tc>
        <w:tc>
          <w:tcPr>
            <w:tcW w:w="3498" w:type="dxa"/>
          </w:tcPr>
          <w:p w14:paraId="64164B9F" w14:textId="77777777" w:rsidR="005E2FA0" w:rsidRPr="005849F7" w:rsidRDefault="005E2FA0" w:rsidP="00DE4E28">
            <w:pPr>
              <w:cnfStyle w:val="000000100000" w:firstRow="0" w:lastRow="0" w:firstColumn="0" w:lastColumn="0" w:oddVBand="0" w:evenVBand="0" w:oddHBand="1" w:evenHBand="0" w:firstRowFirstColumn="0" w:firstRowLastColumn="0" w:lastRowFirstColumn="0" w:lastRowLastColumn="0"/>
            </w:pPr>
            <w:r w:rsidRPr="005849F7">
              <w:t>Uitvoering (wie)</w:t>
            </w:r>
          </w:p>
        </w:tc>
        <w:tc>
          <w:tcPr>
            <w:tcW w:w="3498" w:type="dxa"/>
          </w:tcPr>
          <w:p w14:paraId="465FF8D0" w14:textId="77777777" w:rsidR="005E2FA0" w:rsidRPr="005849F7" w:rsidRDefault="005E2FA0" w:rsidP="00DE4E28">
            <w:pPr>
              <w:cnfStyle w:val="000000100000" w:firstRow="0" w:lastRow="0" w:firstColumn="0" w:lastColumn="0" w:oddVBand="0" w:evenVBand="0" w:oddHBand="1" w:evenHBand="0" w:firstRowFirstColumn="0" w:firstRowLastColumn="0" w:lastRowFirstColumn="0" w:lastRowLastColumn="0"/>
            </w:pPr>
            <w:r w:rsidRPr="005849F7">
              <w:t>Borging</w:t>
            </w:r>
          </w:p>
        </w:tc>
      </w:tr>
      <w:tr w:rsidR="005849F7" w:rsidRPr="005849F7" w14:paraId="7DAC5C33"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288E6FF8" w14:textId="35FDADA8" w:rsidR="005E2FA0" w:rsidRPr="005849F7" w:rsidRDefault="00FF010C" w:rsidP="00DE4E28">
            <w:r>
              <w:t>Begeleiding startende leerkrachten</w:t>
            </w:r>
          </w:p>
        </w:tc>
        <w:tc>
          <w:tcPr>
            <w:tcW w:w="3498" w:type="dxa"/>
          </w:tcPr>
          <w:p w14:paraId="7B6A3BA8" w14:textId="2A52A989" w:rsidR="005E2FA0" w:rsidRPr="005849F7" w:rsidRDefault="00524F12" w:rsidP="00DE4E28">
            <w:pPr>
              <w:cnfStyle w:val="000000000000" w:firstRow="0" w:lastRow="0" w:firstColumn="0" w:lastColumn="0" w:oddVBand="0" w:evenVBand="0" w:oddHBand="0" w:evenHBand="0" w:firstRowFirstColumn="0" w:firstRowLastColumn="0" w:lastRowFirstColumn="0" w:lastRowLastColumn="0"/>
            </w:pPr>
            <w:r>
              <w:t>Schooljaar 2023-2024</w:t>
            </w:r>
          </w:p>
        </w:tc>
        <w:tc>
          <w:tcPr>
            <w:tcW w:w="3498" w:type="dxa"/>
          </w:tcPr>
          <w:p w14:paraId="357F8F92" w14:textId="3D01E2F3" w:rsidR="005E2FA0" w:rsidRPr="005849F7" w:rsidRDefault="001A792D" w:rsidP="00DE4E28">
            <w:pPr>
              <w:cnfStyle w:val="000000000000" w:firstRow="0" w:lastRow="0" w:firstColumn="0" w:lastColumn="0" w:oddVBand="0" w:evenVBand="0" w:oddHBand="0" w:evenHBand="0" w:firstRowFirstColumn="0" w:firstRowLastColumn="0" w:lastRowFirstColumn="0" w:lastRowLastColumn="0"/>
            </w:pPr>
            <w:r>
              <w:t>Begeleider Opron en startende leerkrachten</w:t>
            </w:r>
          </w:p>
        </w:tc>
        <w:tc>
          <w:tcPr>
            <w:tcW w:w="3498" w:type="dxa"/>
          </w:tcPr>
          <w:p w14:paraId="79B3B179" w14:textId="77777777" w:rsidR="005E2FA0" w:rsidRPr="005849F7" w:rsidRDefault="005E2FA0" w:rsidP="00DE4E28">
            <w:pPr>
              <w:cnfStyle w:val="000000000000" w:firstRow="0" w:lastRow="0" w:firstColumn="0" w:lastColumn="0" w:oddVBand="0" w:evenVBand="0" w:oddHBand="0" w:evenHBand="0" w:firstRowFirstColumn="0" w:firstRowLastColumn="0" w:lastRowFirstColumn="0" w:lastRowLastColumn="0"/>
            </w:pPr>
          </w:p>
        </w:tc>
      </w:tr>
      <w:tr w:rsidR="005849F7" w:rsidRPr="005849F7" w14:paraId="51FCD992"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85A0A6F" w14:textId="18C51CC2" w:rsidR="005E2FA0" w:rsidRPr="005849F7" w:rsidRDefault="00D521DE" w:rsidP="00DE4E28">
            <w:r>
              <w:t>VHM</w:t>
            </w:r>
            <w:r w:rsidR="00AD4DC3">
              <w:t xml:space="preserve"> wordt bij alle leerkracht afgenomen, ingevuld en besproken</w:t>
            </w:r>
          </w:p>
        </w:tc>
        <w:tc>
          <w:tcPr>
            <w:tcW w:w="3498" w:type="dxa"/>
          </w:tcPr>
          <w:p w14:paraId="3A67156C" w14:textId="77777777" w:rsidR="005E2FA0" w:rsidRDefault="00AD4DC3" w:rsidP="00DE4E28">
            <w:pPr>
              <w:cnfStyle w:val="000000100000" w:firstRow="0" w:lastRow="0" w:firstColumn="0" w:lastColumn="0" w:oddVBand="0" w:evenVBand="0" w:oddHBand="1" w:evenHBand="0" w:firstRowFirstColumn="0" w:firstRowLastColumn="0" w:lastRowFirstColumn="0" w:lastRowLastColumn="0"/>
            </w:pPr>
            <w:r>
              <w:t>Schooljaar 2023-2024</w:t>
            </w:r>
          </w:p>
          <w:p w14:paraId="114F328C" w14:textId="302C124E" w:rsidR="002A4D4C" w:rsidRPr="005849F7" w:rsidRDefault="002A4D4C" w:rsidP="00DE4E28">
            <w:pPr>
              <w:cnfStyle w:val="000000100000" w:firstRow="0" w:lastRow="0" w:firstColumn="0" w:lastColumn="0" w:oddVBand="0" w:evenVBand="0" w:oddHBand="1" w:evenHBand="0" w:firstRowFirstColumn="0" w:firstRowLastColumn="0" w:lastRowFirstColumn="0" w:lastRowLastColumn="0"/>
            </w:pPr>
            <w:r>
              <w:t>2</w:t>
            </w:r>
            <w:r w:rsidRPr="002A4D4C">
              <w:rPr>
                <w:vertAlign w:val="superscript"/>
              </w:rPr>
              <w:t>e</w:t>
            </w:r>
            <w:r>
              <w:t xml:space="preserve"> begeleidingsdag </w:t>
            </w:r>
            <w:r w:rsidR="00784D67">
              <w:t>directie</w:t>
            </w:r>
            <w:r w:rsidR="00640FEE">
              <w:t xml:space="preserve"> 12 oktober, daarna afname klassenbezoeken (</w:t>
            </w:r>
            <w:r w:rsidR="00FD7187">
              <w:t>voor de Kerst 1</w:t>
            </w:r>
            <w:r w:rsidR="00FD7187" w:rsidRPr="00FD7187">
              <w:rPr>
                <w:vertAlign w:val="superscript"/>
              </w:rPr>
              <w:t>e</w:t>
            </w:r>
            <w:r w:rsidR="00FD7187">
              <w:t xml:space="preserve"> keer, </w:t>
            </w:r>
            <w:r w:rsidR="00640FEE">
              <w:t>planning volgt</w:t>
            </w:r>
            <w:r w:rsidR="00FD7187">
              <w:t>)</w:t>
            </w:r>
          </w:p>
        </w:tc>
        <w:tc>
          <w:tcPr>
            <w:tcW w:w="3498" w:type="dxa"/>
          </w:tcPr>
          <w:p w14:paraId="2652DFC1" w14:textId="6F6A60F7" w:rsidR="005E2FA0" w:rsidRPr="005849F7" w:rsidRDefault="00784D67" w:rsidP="00DE4E28">
            <w:pPr>
              <w:cnfStyle w:val="000000100000" w:firstRow="0" w:lastRow="0" w:firstColumn="0" w:lastColumn="0" w:oddVBand="0" w:evenVBand="0" w:oddHBand="1" w:evenHBand="0" w:firstRowFirstColumn="0" w:firstRowLastColumn="0" w:lastRowFirstColumn="0" w:lastRowLastColumn="0"/>
            </w:pPr>
            <w:r>
              <w:t xml:space="preserve">Directie + </w:t>
            </w:r>
            <w:r w:rsidR="00AD4DC3">
              <w:t xml:space="preserve">begeleiding door </w:t>
            </w:r>
            <w:r>
              <w:t>VHM</w:t>
            </w:r>
          </w:p>
        </w:tc>
        <w:tc>
          <w:tcPr>
            <w:tcW w:w="3498" w:type="dxa"/>
          </w:tcPr>
          <w:p w14:paraId="545EC01C" w14:textId="218D192A" w:rsidR="005E2FA0" w:rsidRPr="005849F7" w:rsidRDefault="00B8039C" w:rsidP="00DE4E28">
            <w:pPr>
              <w:cnfStyle w:val="000000100000" w:firstRow="0" w:lastRow="0" w:firstColumn="0" w:lastColumn="0" w:oddVBand="0" w:evenVBand="0" w:oddHBand="1" w:evenHBand="0" w:firstRowFirstColumn="0" w:firstRowLastColumn="0" w:lastRowFirstColumn="0" w:lastRowLastColumn="0"/>
            </w:pPr>
            <w:r>
              <w:t>VHM-observatiesysteem en personeelsdossier</w:t>
            </w:r>
          </w:p>
        </w:tc>
      </w:tr>
    </w:tbl>
    <w:p w14:paraId="11A1D801" w14:textId="48A6E318" w:rsidR="005E2FA0" w:rsidRDefault="005E2FA0" w:rsidP="00AB63D8"/>
    <w:p w14:paraId="5FEA2132" w14:textId="77777777" w:rsidR="00006FDB" w:rsidRDefault="00006FDB" w:rsidP="00AB63D8"/>
    <w:p w14:paraId="41D6B4D3" w14:textId="77777777" w:rsidR="00006FDB" w:rsidRPr="005849F7" w:rsidRDefault="00006FDB" w:rsidP="00AB63D8"/>
    <w:tbl>
      <w:tblPr>
        <w:tblStyle w:val="Rastertabel4-Accent1"/>
        <w:tblW w:w="0" w:type="auto"/>
        <w:tblLook w:val="04A0" w:firstRow="1" w:lastRow="0" w:firstColumn="1" w:lastColumn="0" w:noHBand="0" w:noVBand="1"/>
      </w:tblPr>
      <w:tblGrid>
        <w:gridCol w:w="3498"/>
        <w:gridCol w:w="3498"/>
        <w:gridCol w:w="3498"/>
        <w:gridCol w:w="3498"/>
      </w:tblGrid>
      <w:tr w:rsidR="005849F7" w:rsidRPr="005849F7" w14:paraId="5419D0F5" w14:textId="77777777" w:rsidTr="00DE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08E85537" w14:textId="77777777" w:rsidR="005E2FA0" w:rsidRPr="005849F7" w:rsidRDefault="00925208" w:rsidP="00DE4E28">
            <w:pPr>
              <w:rPr>
                <w:color w:val="auto"/>
              </w:rPr>
            </w:pPr>
            <w:r>
              <w:rPr>
                <w:color w:val="auto"/>
              </w:rPr>
              <w:t>Thema</w:t>
            </w:r>
            <w:r w:rsidR="009E27F5">
              <w:rPr>
                <w:color w:val="auto"/>
              </w:rPr>
              <w:t xml:space="preserve"> SBP:  Toekomstbestendig onderwijs/ </w:t>
            </w:r>
            <w:r w:rsidR="0041101A">
              <w:rPr>
                <w:color w:val="auto"/>
              </w:rPr>
              <w:t>D</w:t>
            </w:r>
            <w:r w:rsidR="009E27F5">
              <w:rPr>
                <w:color w:val="auto"/>
              </w:rPr>
              <w:t>uurzaam en doelgericht werken</w:t>
            </w:r>
          </w:p>
        </w:tc>
      </w:tr>
      <w:tr w:rsidR="005849F7" w:rsidRPr="005849F7" w14:paraId="1F45E5ED" w14:textId="77777777" w:rsidTr="00DE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7D7226C2" w14:textId="32507650" w:rsidR="005E2FA0" w:rsidRPr="005849F7" w:rsidRDefault="005E2FA0" w:rsidP="00DE4E28">
            <w:r w:rsidRPr="005849F7">
              <w:t>Doel</w:t>
            </w:r>
            <w:r w:rsidR="009F5E1C">
              <w:t xml:space="preserve">: </w:t>
            </w:r>
            <w:r w:rsidR="00693AFE">
              <w:t>Besluit nemen over nieuwe taal- en spellingmethode</w:t>
            </w:r>
          </w:p>
        </w:tc>
      </w:tr>
      <w:tr w:rsidR="005E2FA0" w14:paraId="55CDF2C9" w14:textId="77777777" w:rsidTr="00DE4E28">
        <w:tc>
          <w:tcPr>
            <w:cnfStyle w:val="001000000000" w:firstRow="0" w:lastRow="0" w:firstColumn="1" w:lastColumn="0" w:oddVBand="0" w:evenVBand="0" w:oddHBand="0" w:evenHBand="0" w:firstRowFirstColumn="0" w:firstRowLastColumn="0" w:lastRowFirstColumn="0" w:lastRowLastColumn="0"/>
            <w:tcW w:w="13992" w:type="dxa"/>
            <w:gridSpan w:val="4"/>
          </w:tcPr>
          <w:p w14:paraId="57927BE7" w14:textId="75033058" w:rsidR="005E2FA0" w:rsidRDefault="005E2FA0" w:rsidP="00DE4E28">
            <w:r>
              <w:t>Eventuele subdoelen</w:t>
            </w:r>
            <w:r w:rsidR="009C4118">
              <w:t xml:space="preserve">: we kiezen voor een methode passend bij </w:t>
            </w:r>
            <w:r w:rsidR="00C40092">
              <w:t>de school en haar populatie</w:t>
            </w:r>
          </w:p>
          <w:p w14:paraId="36A0E715" w14:textId="77777777" w:rsidR="005E2FA0" w:rsidRDefault="005E2FA0" w:rsidP="003D5F20"/>
        </w:tc>
      </w:tr>
      <w:tr w:rsidR="005849F7" w14:paraId="3F1528B7" w14:textId="77777777" w:rsidTr="00DE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8E7E0E9" w14:textId="77777777" w:rsidR="005E2FA0" w:rsidRDefault="005E2FA0" w:rsidP="00DE4E28">
            <w:r>
              <w:t>Activiteiten</w:t>
            </w:r>
          </w:p>
        </w:tc>
        <w:tc>
          <w:tcPr>
            <w:tcW w:w="3498" w:type="dxa"/>
          </w:tcPr>
          <w:p w14:paraId="52AC26F5" w14:textId="77777777" w:rsidR="005E2FA0" w:rsidRDefault="005E2FA0" w:rsidP="00DE4E28">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315F5674" w14:textId="77777777" w:rsidR="005E2FA0" w:rsidRDefault="005E2FA0" w:rsidP="00DE4E28">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318464A0" w14:textId="77777777" w:rsidR="005E2FA0" w:rsidRDefault="005E2FA0" w:rsidP="00DE4E28">
            <w:pPr>
              <w:cnfStyle w:val="000000100000" w:firstRow="0" w:lastRow="0" w:firstColumn="0" w:lastColumn="0" w:oddVBand="0" w:evenVBand="0" w:oddHBand="1" w:evenHBand="0" w:firstRowFirstColumn="0" w:firstRowLastColumn="0" w:lastRowFirstColumn="0" w:lastRowLastColumn="0"/>
            </w:pPr>
            <w:r>
              <w:t>Borging</w:t>
            </w:r>
          </w:p>
        </w:tc>
      </w:tr>
      <w:tr w:rsidR="005E2FA0" w14:paraId="0231B57C" w14:textId="77777777" w:rsidTr="00DE4E28">
        <w:tc>
          <w:tcPr>
            <w:cnfStyle w:val="001000000000" w:firstRow="0" w:lastRow="0" w:firstColumn="1" w:lastColumn="0" w:oddVBand="0" w:evenVBand="0" w:oddHBand="0" w:evenHBand="0" w:firstRowFirstColumn="0" w:firstRowLastColumn="0" w:lastRowFirstColumn="0" w:lastRowLastColumn="0"/>
            <w:tcW w:w="3498" w:type="dxa"/>
          </w:tcPr>
          <w:p w14:paraId="29C7BF1C" w14:textId="43D18591" w:rsidR="005E2FA0" w:rsidRDefault="00693AFE" w:rsidP="00DE4E28">
            <w:r>
              <w:t>Gedurende het schooljaar 2023-2024 moet duidelijk worden voor welke nieuw</w:t>
            </w:r>
            <w:r w:rsidR="004321F7">
              <w:t>e methode er gekozen wordt.</w:t>
            </w:r>
          </w:p>
        </w:tc>
        <w:tc>
          <w:tcPr>
            <w:tcW w:w="3498" w:type="dxa"/>
          </w:tcPr>
          <w:p w14:paraId="311D9347" w14:textId="0901CBF8" w:rsidR="005E2FA0" w:rsidRDefault="004321F7" w:rsidP="00DE4E28">
            <w:pPr>
              <w:cnfStyle w:val="000000000000" w:firstRow="0" w:lastRow="0" w:firstColumn="0" w:lastColumn="0" w:oddVBand="0" w:evenVBand="0" w:oddHBand="0" w:evenHBand="0" w:firstRowFirstColumn="0" w:firstRowLastColumn="0" w:lastRowFirstColumn="0" w:lastRowLastColumn="0"/>
            </w:pPr>
            <w:r>
              <w:t>Voor de kerst: oriëntatie op de markt</w:t>
            </w:r>
            <w:r w:rsidR="009C4118">
              <w:t>.</w:t>
            </w:r>
          </w:p>
          <w:p w14:paraId="4F2AA608" w14:textId="24FAA856" w:rsidR="007B3035" w:rsidRDefault="007B3035" w:rsidP="00DE4E28">
            <w:pPr>
              <w:cnfStyle w:val="000000000000" w:firstRow="0" w:lastRow="0" w:firstColumn="0" w:lastColumn="0" w:oddVBand="0" w:evenVBand="0" w:oddHBand="0" w:evenHBand="0" w:firstRowFirstColumn="0" w:firstRowLastColumn="0" w:lastRowFirstColumn="0" w:lastRowLastColumn="0"/>
            </w:pPr>
            <w:r>
              <w:t xml:space="preserve">Voor de voorjaarsvakantie: beperken tot </w:t>
            </w:r>
            <w:r w:rsidR="003813FF">
              <w:t>2 á 3 methodes</w:t>
            </w:r>
            <w:r w:rsidR="009C4118">
              <w:t xml:space="preserve"> en zichtzendingen aanvragen.</w:t>
            </w:r>
          </w:p>
          <w:p w14:paraId="79992C26" w14:textId="3F18AA68" w:rsidR="003813FF" w:rsidRDefault="003813FF" w:rsidP="00DE4E28">
            <w:pPr>
              <w:cnfStyle w:val="000000000000" w:firstRow="0" w:lastRow="0" w:firstColumn="0" w:lastColumn="0" w:oddVBand="0" w:evenVBand="0" w:oddHBand="0" w:evenHBand="0" w:firstRowFirstColumn="0" w:firstRowLastColumn="0" w:lastRowFirstColumn="0" w:lastRowLastColumn="0"/>
            </w:pPr>
            <w:r>
              <w:t>Voor de meivakantie: aanvragen voorlichting 2 á 3 methodes</w:t>
            </w:r>
            <w:r w:rsidR="009C4118">
              <w:t>.</w:t>
            </w:r>
          </w:p>
          <w:p w14:paraId="6EFB6BB6" w14:textId="304E3658" w:rsidR="003813FF" w:rsidRDefault="003813FF" w:rsidP="00DE4E28">
            <w:pPr>
              <w:cnfStyle w:val="000000000000" w:firstRow="0" w:lastRow="0" w:firstColumn="0" w:lastColumn="0" w:oddVBand="0" w:evenVBand="0" w:oddHBand="0" w:evenHBand="0" w:firstRowFirstColumn="0" w:firstRowLastColumn="0" w:lastRowFirstColumn="0" w:lastRowLastColumn="0"/>
            </w:pPr>
            <w:r>
              <w:t>Voor</w:t>
            </w:r>
            <w:r w:rsidR="009C4118">
              <w:t xml:space="preserve"> de zomervakantie: besluit nemen en bestellen.</w:t>
            </w:r>
          </w:p>
        </w:tc>
        <w:tc>
          <w:tcPr>
            <w:tcW w:w="3498" w:type="dxa"/>
          </w:tcPr>
          <w:p w14:paraId="3E601D74" w14:textId="3FEF7CD7" w:rsidR="005E2FA0" w:rsidRDefault="00784D67" w:rsidP="00DE4E28">
            <w:pPr>
              <w:cnfStyle w:val="000000000000" w:firstRow="0" w:lastRow="0" w:firstColumn="0" w:lastColumn="0" w:oddVBand="0" w:evenVBand="0" w:oddHBand="0" w:evenHBand="0" w:firstRowFirstColumn="0" w:firstRowLastColumn="0" w:lastRowFirstColumn="0" w:lastRowLastColumn="0"/>
            </w:pPr>
            <w:r>
              <w:t xml:space="preserve">Coördinator </w:t>
            </w:r>
            <w:r w:rsidR="004C0465">
              <w:t>t</w:t>
            </w:r>
            <w:r>
              <w:t>aal</w:t>
            </w:r>
            <w:r w:rsidR="00C14FB6">
              <w:t xml:space="preserve"> </w:t>
            </w:r>
            <w:r w:rsidR="009C4118">
              <w:t>+ team</w:t>
            </w:r>
          </w:p>
        </w:tc>
        <w:tc>
          <w:tcPr>
            <w:tcW w:w="3498" w:type="dxa"/>
          </w:tcPr>
          <w:p w14:paraId="0856BA32" w14:textId="77777777" w:rsidR="005E2FA0" w:rsidRDefault="005E2FA0" w:rsidP="00DE4E28">
            <w:pPr>
              <w:cnfStyle w:val="000000000000" w:firstRow="0" w:lastRow="0" w:firstColumn="0" w:lastColumn="0" w:oddVBand="0" w:evenVBand="0" w:oddHBand="0" w:evenHBand="0" w:firstRowFirstColumn="0" w:firstRowLastColumn="0" w:lastRowFirstColumn="0" w:lastRowLastColumn="0"/>
            </w:pPr>
          </w:p>
        </w:tc>
      </w:tr>
    </w:tbl>
    <w:p w14:paraId="71449B55" w14:textId="77777777" w:rsidR="0041101A" w:rsidRDefault="0041101A">
      <w:pPr>
        <w:rPr>
          <w:b/>
          <w:sz w:val="24"/>
          <w:szCs w:val="24"/>
        </w:rPr>
      </w:pPr>
    </w:p>
    <w:tbl>
      <w:tblPr>
        <w:tblStyle w:val="Rastertabel4-Accent1"/>
        <w:tblW w:w="0" w:type="auto"/>
        <w:tblLook w:val="04A0" w:firstRow="1" w:lastRow="0" w:firstColumn="1" w:lastColumn="0" w:noHBand="0" w:noVBand="1"/>
      </w:tblPr>
      <w:tblGrid>
        <w:gridCol w:w="3498"/>
        <w:gridCol w:w="3498"/>
        <w:gridCol w:w="3498"/>
        <w:gridCol w:w="3498"/>
      </w:tblGrid>
      <w:tr w:rsidR="0041101A" w:rsidRPr="005849F7" w14:paraId="7BC5016A" w14:textId="77777777" w:rsidTr="00930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7007F167" w14:textId="77777777" w:rsidR="0041101A" w:rsidRPr="005849F7" w:rsidRDefault="0041101A" w:rsidP="0041101A">
            <w:pPr>
              <w:rPr>
                <w:color w:val="auto"/>
              </w:rPr>
            </w:pPr>
            <w:r>
              <w:rPr>
                <w:color w:val="auto"/>
              </w:rPr>
              <w:t>Thema SBP:  Onderwijs op maat</w:t>
            </w:r>
          </w:p>
        </w:tc>
      </w:tr>
      <w:tr w:rsidR="0041101A" w:rsidRPr="005849F7" w14:paraId="193EA1AA" w14:textId="77777777" w:rsidTr="00930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4FD4293B" w14:textId="413DA786" w:rsidR="0041101A" w:rsidRPr="005849F7" w:rsidRDefault="0041101A" w:rsidP="009303AC">
            <w:r w:rsidRPr="005849F7">
              <w:t>Doel</w:t>
            </w:r>
            <w:r w:rsidR="001B42D9">
              <w:t>: afspraken en lesopbouw is voor iedereen duidelijk in het kader van de doorgaande lijn</w:t>
            </w:r>
          </w:p>
        </w:tc>
      </w:tr>
      <w:tr w:rsidR="0041101A" w14:paraId="562307EF" w14:textId="77777777" w:rsidTr="009303AC">
        <w:tc>
          <w:tcPr>
            <w:cnfStyle w:val="001000000000" w:firstRow="0" w:lastRow="0" w:firstColumn="1" w:lastColumn="0" w:oddVBand="0" w:evenVBand="0" w:oddHBand="0" w:evenHBand="0" w:firstRowFirstColumn="0" w:firstRowLastColumn="0" w:lastRowFirstColumn="0" w:lastRowLastColumn="0"/>
            <w:tcW w:w="13992" w:type="dxa"/>
            <w:gridSpan w:val="4"/>
          </w:tcPr>
          <w:p w14:paraId="52CE79C9" w14:textId="54FBDDF7" w:rsidR="00A9101F" w:rsidRDefault="0041101A" w:rsidP="006332FD">
            <w:r>
              <w:t>Eventuele subdoelen</w:t>
            </w:r>
            <w:r w:rsidR="00575C0C">
              <w:t>:</w:t>
            </w:r>
            <w:r w:rsidR="006332FD">
              <w:t xml:space="preserve"> het is voor alle leerkrachten duidelijk hoe de opbouw is van een les technisch lezen en begrijpend lezen</w:t>
            </w:r>
          </w:p>
        </w:tc>
      </w:tr>
      <w:tr w:rsidR="0041101A" w14:paraId="34EAAD1E" w14:textId="77777777" w:rsidTr="00930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18F43597" w14:textId="77777777" w:rsidR="0041101A" w:rsidRDefault="0041101A" w:rsidP="009303AC">
            <w:r>
              <w:t>Activiteiten</w:t>
            </w:r>
          </w:p>
        </w:tc>
        <w:tc>
          <w:tcPr>
            <w:tcW w:w="3498" w:type="dxa"/>
          </w:tcPr>
          <w:p w14:paraId="6BB8AC8E" w14:textId="77777777" w:rsidR="0041101A" w:rsidRDefault="0041101A" w:rsidP="009303AC">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26C0C776" w14:textId="77777777" w:rsidR="0041101A" w:rsidRDefault="0041101A" w:rsidP="009303AC">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4CB0C7B8" w14:textId="77777777" w:rsidR="0041101A" w:rsidRDefault="0041101A" w:rsidP="009303AC">
            <w:pPr>
              <w:cnfStyle w:val="000000100000" w:firstRow="0" w:lastRow="0" w:firstColumn="0" w:lastColumn="0" w:oddVBand="0" w:evenVBand="0" w:oddHBand="1" w:evenHBand="0" w:firstRowFirstColumn="0" w:firstRowLastColumn="0" w:lastRowFirstColumn="0" w:lastRowLastColumn="0"/>
            </w:pPr>
            <w:r>
              <w:t>Borging</w:t>
            </w:r>
          </w:p>
        </w:tc>
      </w:tr>
      <w:tr w:rsidR="0041101A" w14:paraId="212BAC36" w14:textId="77777777" w:rsidTr="009303AC">
        <w:tc>
          <w:tcPr>
            <w:cnfStyle w:val="001000000000" w:firstRow="0" w:lastRow="0" w:firstColumn="1" w:lastColumn="0" w:oddVBand="0" w:evenVBand="0" w:oddHBand="0" w:evenHBand="0" w:firstRowFirstColumn="0" w:firstRowLastColumn="0" w:lastRowFirstColumn="0" w:lastRowLastColumn="0"/>
            <w:tcW w:w="3498" w:type="dxa"/>
          </w:tcPr>
          <w:p w14:paraId="2A00387C" w14:textId="106BCC4C" w:rsidR="0041101A" w:rsidRDefault="006D2E74" w:rsidP="009303AC">
            <w:r>
              <w:t>Blink-lezen wordt vanaf dit schooljaar ingezet om niveau technisch lezen omhoog te krijgen</w:t>
            </w:r>
            <w:r w:rsidR="00D160F7">
              <w:t>. Taalcoördinator volgt de inzet van Blink-lezen en is aanspreekpunt voor vragen vanuit het team. Middels</w:t>
            </w:r>
            <w:r w:rsidR="00340399">
              <w:t xml:space="preserve"> klassenbezoeken wordt de ontwikkeling hiervan en resultaat gevolgd</w:t>
            </w:r>
          </w:p>
        </w:tc>
        <w:tc>
          <w:tcPr>
            <w:tcW w:w="3498" w:type="dxa"/>
          </w:tcPr>
          <w:p w14:paraId="6583A5B1" w14:textId="3869234F" w:rsidR="0041101A" w:rsidRDefault="00A9101F" w:rsidP="009303AC">
            <w:pPr>
              <w:cnfStyle w:val="000000000000" w:firstRow="0" w:lastRow="0" w:firstColumn="0" w:lastColumn="0" w:oddVBand="0" w:evenVBand="0" w:oddHBand="0" w:evenHBand="0" w:firstRowFirstColumn="0" w:firstRowLastColumn="0" w:lastRowFirstColumn="0" w:lastRowLastColumn="0"/>
            </w:pPr>
            <w:r>
              <w:t>Schooljaar 2023-2024</w:t>
            </w:r>
          </w:p>
        </w:tc>
        <w:tc>
          <w:tcPr>
            <w:tcW w:w="3498" w:type="dxa"/>
          </w:tcPr>
          <w:p w14:paraId="06785D6F" w14:textId="619525F6" w:rsidR="0041101A" w:rsidRDefault="00C14FB6" w:rsidP="009303AC">
            <w:pPr>
              <w:cnfStyle w:val="000000000000" w:firstRow="0" w:lastRow="0" w:firstColumn="0" w:lastColumn="0" w:oddVBand="0" w:evenVBand="0" w:oddHBand="0" w:evenHBand="0" w:firstRowFirstColumn="0" w:firstRowLastColumn="0" w:lastRowFirstColumn="0" w:lastRowLastColumn="0"/>
            </w:pPr>
            <w:r>
              <w:t xml:space="preserve">Coördinator </w:t>
            </w:r>
            <w:r w:rsidR="004C0465">
              <w:t>t</w:t>
            </w:r>
            <w:r>
              <w:t>aal + team</w:t>
            </w:r>
          </w:p>
        </w:tc>
        <w:tc>
          <w:tcPr>
            <w:tcW w:w="3498" w:type="dxa"/>
          </w:tcPr>
          <w:p w14:paraId="52A50E8A" w14:textId="261C7526" w:rsidR="0041101A" w:rsidRDefault="00A9101F" w:rsidP="009303AC">
            <w:pPr>
              <w:cnfStyle w:val="000000000000" w:firstRow="0" w:lastRow="0" w:firstColumn="0" w:lastColumn="0" w:oddVBand="0" w:evenVBand="0" w:oddHBand="0" w:evenHBand="0" w:firstRowFirstColumn="0" w:firstRowLastColumn="0" w:lastRowFirstColumn="0" w:lastRowLastColumn="0"/>
            </w:pPr>
            <w:r>
              <w:t>Kwaliteitskaart technisch lezen</w:t>
            </w:r>
            <w:r w:rsidR="00BF77EC">
              <w:t xml:space="preserve"> + klassenbezoeken + voortgang</w:t>
            </w:r>
            <w:r w:rsidR="00AD78F5">
              <w:t xml:space="preserve"> en evaluatie</w:t>
            </w:r>
            <w:r w:rsidR="00BF77EC">
              <w:t xml:space="preserve"> op vergaderingen</w:t>
            </w:r>
          </w:p>
        </w:tc>
      </w:tr>
      <w:tr w:rsidR="0041101A" w14:paraId="6EE3B8BF" w14:textId="77777777" w:rsidTr="00930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37A528F" w14:textId="7D5BA339" w:rsidR="0041101A" w:rsidRDefault="00D64EBD" w:rsidP="009303AC">
            <w:r>
              <w:lastRenderedPageBreak/>
              <w:t>Traject begrijpend lezen is afgelopen schooljaar afgerond. In combinatie met Blink-lezen moe</w:t>
            </w:r>
            <w:r w:rsidR="00374977">
              <w:t xml:space="preserve">t begrijpend lezen vanaf het schooljaar 2023-2024 een boost krijgen. </w:t>
            </w:r>
          </w:p>
        </w:tc>
        <w:tc>
          <w:tcPr>
            <w:tcW w:w="3498" w:type="dxa"/>
          </w:tcPr>
          <w:p w14:paraId="26BE019B" w14:textId="1E1F5919" w:rsidR="0041101A" w:rsidRDefault="00374977" w:rsidP="009303AC">
            <w:pPr>
              <w:cnfStyle w:val="000000100000" w:firstRow="0" w:lastRow="0" w:firstColumn="0" w:lastColumn="0" w:oddVBand="0" w:evenVBand="0" w:oddHBand="1" w:evenHBand="0" w:firstRowFirstColumn="0" w:firstRowLastColumn="0" w:lastRowFirstColumn="0" w:lastRowLastColumn="0"/>
            </w:pPr>
            <w:r>
              <w:t>Schooljaar 2023-2024</w:t>
            </w:r>
          </w:p>
        </w:tc>
        <w:tc>
          <w:tcPr>
            <w:tcW w:w="3498" w:type="dxa"/>
          </w:tcPr>
          <w:p w14:paraId="62505FFD" w14:textId="603D92D9" w:rsidR="0041101A" w:rsidRDefault="004C0465" w:rsidP="009303AC">
            <w:pPr>
              <w:cnfStyle w:val="000000100000" w:firstRow="0" w:lastRow="0" w:firstColumn="0" w:lastColumn="0" w:oddVBand="0" w:evenVBand="0" w:oddHBand="1" w:evenHBand="0" w:firstRowFirstColumn="0" w:firstRowLastColumn="0" w:lastRowFirstColumn="0" w:lastRowLastColumn="0"/>
            </w:pPr>
            <w:r>
              <w:t xml:space="preserve">Coördinator taal + IB </w:t>
            </w:r>
            <w:r w:rsidR="00BF77EC">
              <w:t>+ team</w:t>
            </w:r>
          </w:p>
        </w:tc>
        <w:tc>
          <w:tcPr>
            <w:tcW w:w="3498" w:type="dxa"/>
          </w:tcPr>
          <w:p w14:paraId="407F4E18" w14:textId="70E2FC1A" w:rsidR="0041101A" w:rsidRDefault="00BF77EC" w:rsidP="009303AC">
            <w:pPr>
              <w:cnfStyle w:val="000000100000" w:firstRow="0" w:lastRow="0" w:firstColumn="0" w:lastColumn="0" w:oddVBand="0" w:evenVBand="0" w:oddHBand="1" w:evenHBand="0" w:firstRowFirstColumn="0" w:firstRowLastColumn="0" w:lastRowFirstColumn="0" w:lastRowLastColumn="0"/>
            </w:pPr>
            <w:r>
              <w:t xml:space="preserve">Kwaliteitskaart begrijpend lezen + klassenbezoeken en </w:t>
            </w:r>
            <w:r w:rsidR="00AD78F5">
              <w:t>voortgang en evaluatie op vergaderingen</w:t>
            </w:r>
          </w:p>
        </w:tc>
      </w:tr>
    </w:tbl>
    <w:p w14:paraId="0BF04E4F" w14:textId="77777777" w:rsidR="0059187B" w:rsidRDefault="0059187B">
      <w:pPr>
        <w:rPr>
          <w:b/>
          <w:sz w:val="24"/>
          <w:szCs w:val="24"/>
        </w:rPr>
      </w:pPr>
    </w:p>
    <w:tbl>
      <w:tblPr>
        <w:tblStyle w:val="Rastertabel4-Accent1"/>
        <w:tblW w:w="0" w:type="auto"/>
        <w:tblLook w:val="04A0" w:firstRow="1" w:lastRow="0" w:firstColumn="1" w:lastColumn="0" w:noHBand="0" w:noVBand="1"/>
      </w:tblPr>
      <w:tblGrid>
        <w:gridCol w:w="3498"/>
        <w:gridCol w:w="3498"/>
        <w:gridCol w:w="3498"/>
        <w:gridCol w:w="3498"/>
      </w:tblGrid>
      <w:tr w:rsidR="008057E5" w:rsidRPr="005849F7" w14:paraId="4B95F0A0"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0D13CC6C" w14:textId="77777777" w:rsidR="008057E5" w:rsidRPr="005849F7" w:rsidRDefault="008057E5" w:rsidP="00CD301F">
            <w:pPr>
              <w:rPr>
                <w:color w:val="auto"/>
              </w:rPr>
            </w:pPr>
            <w:r>
              <w:rPr>
                <w:color w:val="auto"/>
              </w:rPr>
              <w:t>Thema SBP onderwijs aan HB leerlingen</w:t>
            </w:r>
          </w:p>
        </w:tc>
      </w:tr>
      <w:tr w:rsidR="008057E5" w:rsidRPr="005849F7" w14:paraId="07BA2455"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523CF61A" w14:textId="77777777" w:rsidR="008057E5" w:rsidRPr="005849F7" w:rsidRDefault="008057E5" w:rsidP="00CD301F">
            <w:r w:rsidRPr="005849F7">
              <w:t xml:space="preserve">Doel </w:t>
            </w:r>
            <w:r w:rsidR="004F2BB2">
              <w:t>Onderwijs op maat</w:t>
            </w:r>
          </w:p>
        </w:tc>
      </w:tr>
      <w:tr w:rsidR="008057E5" w14:paraId="65BDAAFB"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0B107F0A" w14:textId="77777777" w:rsidR="004F2BB2" w:rsidRPr="004F2BB2" w:rsidRDefault="008057E5" w:rsidP="00CD301F">
            <w:pPr>
              <w:rPr>
                <w:b w:val="0"/>
                <w:bCs w:val="0"/>
              </w:rPr>
            </w:pPr>
            <w:r>
              <w:t xml:space="preserve">Eventuele subdoelen </w:t>
            </w:r>
          </w:p>
          <w:p w14:paraId="534133A0" w14:textId="141F341B" w:rsidR="008057E5" w:rsidRDefault="1E1C12B5" w:rsidP="3C2F0749">
            <w:pPr>
              <w:rPr>
                <w:b w:val="0"/>
                <w:bCs w:val="0"/>
              </w:rPr>
            </w:pPr>
            <w:r w:rsidRPr="3C2F0749">
              <w:rPr>
                <w:b w:val="0"/>
                <w:bCs w:val="0"/>
              </w:rPr>
              <w:t>Doel voor komend schooljaar is om weer een verdiepingsslag te maken met betrekking tot meer- en hoogbegaafdheid op school-, groeps- en leerlingniveau.</w:t>
            </w:r>
            <w:r w:rsidR="50520194" w:rsidRPr="3C2F0749">
              <w:rPr>
                <w:b w:val="0"/>
                <w:bCs w:val="0"/>
              </w:rPr>
              <w:t xml:space="preserve"> </w:t>
            </w:r>
          </w:p>
          <w:p w14:paraId="32C732E3" w14:textId="35400382" w:rsidR="008057E5" w:rsidRDefault="008057E5" w:rsidP="3C2F0749">
            <w:pPr>
              <w:rPr>
                <w:b w:val="0"/>
                <w:bCs w:val="0"/>
              </w:rPr>
            </w:pPr>
          </w:p>
          <w:p w14:paraId="2A2F4654" w14:textId="1C74AAAA" w:rsidR="008057E5" w:rsidRDefault="11835C40" w:rsidP="3C2F0749">
            <w:pPr>
              <w:rPr>
                <w:b w:val="0"/>
                <w:bCs w:val="0"/>
                <w:i/>
                <w:iCs/>
              </w:rPr>
            </w:pPr>
            <w:r w:rsidRPr="3C2F0749">
              <w:rPr>
                <w:b w:val="0"/>
                <w:bCs w:val="0"/>
                <w:i/>
                <w:iCs/>
              </w:rPr>
              <w:t>Binnen de formatie is er komend schooljaar geen ruimte om een Plusklas te draaien. Ook zijn de eerdere meer- en hoogbegaafdheidscoördinatoren niet meer werkzaam binnen onze school. Wel zal er extra aandacht zijn voor leerlingen met een ontwikkelingsvoorsprong en/of meer- en hoogbegaafdheid.</w:t>
            </w:r>
          </w:p>
          <w:p w14:paraId="75D5F97C" w14:textId="7CCC0917" w:rsidR="008057E5" w:rsidRDefault="008057E5" w:rsidP="3C2F0749">
            <w:pPr>
              <w:rPr>
                <w:b w:val="0"/>
                <w:bCs w:val="0"/>
                <w:i/>
                <w:iCs/>
              </w:rPr>
            </w:pPr>
          </w:p>
          <w:p w14:paraId="28E14916" w14:textId="708957B6" w:rsidR="008057E5" w:rsidRDefault="50520194" w:rsidP="00CD301F">
            <w:pPr>
              <w:rPr>
                <w:b w:val="0"/>
                <w:bCs w:val="0"/>
              </w:rPr>
            </w:pPr>
            <w:r w:rsidRPr="3C2F0749">
              <w:rPr>
                <w:b w:val="0"/>
                <w:bCs w:val="0"/>
                <w:i/>
                <w:iCs/>
              </w:rPr>
              <w:t>IB</w:t>
            </w:r>
            <w:r w:rsidR="00B613F2">
              <w:rPr>
                <w:b w:val="0"/>
                <w:bCs w:val="0"/>
                <w:i/>
                <w:iCs/>
              </w:rPr>
              <w:t xml:space="preserve"> </w:t>
            </w:r>
            <w:r w:rsidR="0086666D">
              <w:rPr>
                <w:b w:val="0"/>
                <w:bCs w:val="0"/>
                <w:i/>
                <w:iCs/>
              </w:rPr>
              <w:t xml:space="preserve"> + </w:t>
            </w:r>
            <w:r w:rsidR="00B613F2">
              <w:rPr>
                <w:b w:val="0"/>
                <w:bCs w:val="0"/>
                <w:i/>
                <w:iCs/>
              </w:rPr>
              <w:t>coördinator hoogbegaafdheid</w:t>
            </w:r>
            <w:r w:rsidRPr="3C2F0749">
              <w:rPr>
                <w:b w:val="0"/>
                <w:bCs w:val="0"/>
                <w:i/>
                <w:iCs/>
              </w:rPr>
              <w:t xml:space="preserve"> (geschoold meer- en hoogbegaafdheid) zullen de volgende acties oppakken en daar waar mogelijk in gang gaan zetten</w:t>
            </w:r>
            <w:r w:rsidR="35C64611">
              <w:br/>
            </w:r>
          </w:p>
        </w:tc>
      </w:tr>
      <w:tr w:rsidR="008057E5" w14:paraId="19FA0E03"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38553ECB" w14:textId="77777777" w:rsidR="008057E5" w:rsidRDefault="008057E5" w:rsidP="00CD301F">
            <w:r>
              <w:t>Activiteiten</w:t>
            </w:r>
          </w:p>
        </w:tc>
        <w:tc>
          <w:tcPr>
            <w:tcW w:w="3498" w:type="dxa"/>
          </w:tcPr>
          <w:p w14:paraId="3956C2E5" w14:textId="77777777" w:rsidR="008057E5" w:rsidRDefault="008057E5" w:rsidP="00CD301F">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507F9A2A" w14:textId="77777777" w:rsidR="008057E5" w:rsidRDefault="008057E5" w:rsidP="00CD301F">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4A4A2854" w14:textId="77777777" w:rsidR="008057E5" w:rsidRDefault="008057E5" w:rsidP="00CD301F">
            <w:pPr>
              <w:cnfStyle w:val="000000100000" w:firstRow="0" w:lastRow="0" w:firstColumn="0" w:lastColumn="0" w:oddVBand="0" w:evenVBand="0" w:oddHBand="1" w:evenHBand="0" w:firstRowFirstColumn="0" w:firstRowLastColumn="0" w:lastRowFirstColumn="0" w:lastRowLastColumn="0"/>
            </w:pPr>
            <w:r>
              <w:t>Borging</w:t>
            </w:r>
          </w:p>
        </w:tc>
      </w:tr>
      <w:tr w:rsidR="008057E5" w14:paraId="20753D37"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28F8475B" w14:textId="4661E8AB" w:rsidR="008057E5" w:rsidRDefault="576DFEA2" w:rsidP="4E103A06">
            <w:pPr>
              <w:rPr>
                <w:b w:val="0"/>
                <w:bCs w:val="0"/>
              </w:rPr>
            </w:pPr>
            <w:r w:rsidRPr="4E103A06">
              <w:rPr>
                <w:b w:val="0"/>
                <w:bCs w:val="0"/>
              </w:rPr>
              <w:t>Screening</w:t>
            </w:r>
            <w:r w:rsidR="1EB878EB" w:rsidRPr="4E103A06">
              <w:rPr>
                <w:b w:val="0"/>
                <w:bCs w:val="0"/>
              </w:rPr>
              <w:t>/signalering</w:t>
            </w:r>
            <w:r w:rsidRPr="4E103A06">
              <w:rPr>
                <w:b w:val="0"/>
                <w:bCs w:val="0"/>
              </w:rPr>
              <w:t xml:space="preserve"> SidiPO -&gt; stappenplan maken voor leerkrachten en op groepsniveau invullen</w:t>
            </w:r>
          </w:p>
        </w:tc>
        <w:tc>
          <w:tcPr>
            <w:tcW w:w="3498" w:type="dxa"/>
          </w:tcPr>
          <w:p w14:paraId="57D645B9" w14:textId="30901E00" w:rsidR="008057E5" w:rsidRDefault="0FBE88A1" w:rsidP="4E103A06">
            <w:pPr>
              <w:cnfStyle w:val="000000000000" w:firstRow="0" w:lastRow="0" w:firstColumn="0" w:lastColumn="0" w:oddVBand="0" w:evenVBand="0" w:oddHBand="0" w:evenHBand="0" w:firstRowFirstColumn="0" w:firstRowLastColumn="0" w:lastRowFirstColumn="0" w:lastRowLastColumn="0"/>
            </w:pPr>
            <w:r w:rsidRPr="4E103A06">
              <w:t>Januari 2024</w:t>
            </w:r>
          </w:p>
        </w:tc>
        <w:tc>
          <w:tcPr>
            <w:tcW w:w="3498" w:type="dxa"/>
          </w:tcPr>
          <w:p w14:paraId="523DB7FA" w14:textId="75879C12" w:rsidR="008057E5" w:rsidRPr="0086666D" w:rsidRDefault="0086666D" w:rsidP="4E103A06">
            <w:pPr>
              <w:cnfStyle w:val="000000000000" w:firstRow="0" w:lastRow="0" w:firstColumn="0" w:lastColumn="0" w:oddVBand="0" w:evenVBand="0" w:oddHBand="0" w:evenHBand="0" w:firstRowFirstColumn="0" w:firstRowLastColumn="0" w:lastRowFirstColumn="0" w:lastRowLastColumn="0"/>
            </w:pPr>
            <w:r w:rsidRPr="0086666D">
              <w:t xml:space="preserve">IB  + coördinator hoogbegaafdheid </w:t>
            </w:r>
            <w:r w:rsidR="0FBE88A1" w:rsidRPr="0086666D">
              <w:t>Uitvoering per klas door leerkracht</w:t>
            </w:r>
          </w:p>
        </w:tc>
        <w:tc>
          <w:tcPr>
            <w:tcW w:w="3498" w:type="dxa"/>
          </w:tcPr>
          <w:p w14:paraId="24C7CFA2" w14:textId="46DBE19C" w:rsidR="008057E5" w:rsidRDefault="0FBE88A1" w:rsidP="4E103A06">
            <w:pPr>
              <w:cnfStyle w:val="000000000000" w:firstRow="0" w:lastRow="0" w:firstColumn="0" w:lastColumn="0" w:oddVBand="0" w:evenVBand="0" w:oddHBand="0" w:evenHBand="0" w:firstRowFirstColumn="0" w:firstRowLastColumn="0" w:lastRowFirstColumn="0" w:lastRowLastColumn="0"/>
            </w:pPr>
            <w:r w:rsidRPr="4E103A06">
              <w:t>Kwaliteitskaart meer- en hoogbegaafdheid</w:t>
            </w:r>
          </w:p>
        </w:tc>
      </w:tr>
      <w:tr w:rsidR="008057E5" w14:paraId="0EE803F0"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4CBA25C5" w14:textId="495E049D" w:rsidR="008057E5" w:rsidRDefault="0FBE88A1" w:rsidP="4E103A06">
            <w:pPr>
              <w:rPr>
                <w:b w:val="0"/>
                <w:bCs w:val="0"/>
              </w:rPr>
            </w:pPr>
            <w:r w:rsidRPr="4E103A06">
              <w:rPr>
                <w:b w:val="0"/>
                <w:bCs w:val="0"/>
              </w:rPr>
              <w:t>Extra aanbod binnen de klas optimaliseren: materialen (her)organiseren en structureren</w:t>
            </w:r>
          </w:p>
        </w:tc>
        <w:tc>
          <w:tcPr>
            <w:tcW w:w="3498" w:type="dxa"/>
          </w:tcPr>
          <w:p w14:paraId="1C47D8A6" w14:textId="5B154DE1" w:rsidR="008057E5" w:rsidRDefault="0FBE88A1" w:rsidP="4E103A06">
            <w:pPr>
              <w:cnfStyle w:val="000000100000" w:firstRow="0" w:lastRow="0" w:firstColumn="0" w:lastColumn="0" w:oddVBand="0" w:evenVBand="0" w:oddHBand="1" w:evenHBand="0" w:firstRowFirstColumn="0" w:firstRowLastColumn="0" w:lastRowFirstColumn="0" w:lastRowLastColumn="0"/>
            </w:pPr>
            <w:r w:rsidRPr="4E103A06">
              <w:t>Schooljaar 2023-2024, gedurende het hele jaar</w:t>
            </w:r>
          </w:p>
        </w:tc>
        <w:tc>
          <w:tcPr>
            <w:tcW w:w="3498" w:type="dxa"/>
          </w:tcPr>
          <w:p w14:paraId="0B4F293B" w14:textId="2A01CD6A" w:rsidR="008057E5" w:rsidRDefault="0086666D" w:rsidP="4E103A06">
            <w:pPr>
              <w:cnfStyle w:val="000000100000" w:firstRow="0" w:lastRow="0" w:firstColumn="0" w:lastColumn="0" w:oddVBand="0" w:evenVBand="0" w:oddHBand="1" w:evenHBand="0" w:firstRowFirstColumn="0" w:firstRowLastColumn="0" w:lastRowFirstColumn="0" w:lastRowLastColumn="0"/>
            </w:pPr>
            <w:r w:rsidRPr="0086666D">
              <w:t>IB  + coördinator hoogbegaafdheid</w:t>
            </w:r>
          </w:p>
        </w:tc>
        <w:tc>
          <w:tcPr>
            <w:tcW w:w="3498" w:type="dxa"/>
          </w:tcPr>
          <w:p w14:paraId="76ED7680" w14:textId="5FC80C31" w:rsidR="008057E5" w:rsidRDefault="0FBE88A1" w:rsidP="4E103A06">
            <w:pPr>
              <w:cnfStyle w:val="000000100000" w:firstRow="0" w:lastRow="0" w:firstColumn="0" w:lastColumn="0" w:oddVBand="0" w:evenVBand="0" w:oddHBand="1" w:evenHBand="0" w:firstRowFirstColumn="0" w:firstRowLastColumn="0" w:lastRowFirstColumn="0" w:lastRowLastColumn="0"/>
            </w:pPr>
            <w:r w:rsidRPr="4E103A06">
              <w:t>Kwaliteitskaart meer- en hoogbegaafdheid</w:t>
            </w:r>
          </w:p>
        </w:tc>
      </w:tr>
      <w:tr w:rsidR="4E103A06" w14:paraId="094484A6" w14:textId="77777777" w:rsidTr="3C2F0749">
        <w:trPr>
          <w:trHeight w:val="300"/>
        </w:trPr>
        <w:tc>
          <w:tcPr>
            <w:cnfStyle w:val="001000000000" w:firstRow="0" w:lastRow="0" w:firstColumn="1" w:lastColumn="0" w:oddVBand="0" w:evenVBand="0" w:oddHBand="0" w:evenHBand="0" w:firstRowFirstColumn="0" w:firstRowLastColumn="0" w:lastRowFirstColumn="0" w:lastRowLastColumn="0"/>
            <w:tcW w:w="3498" w:type="dxa"/>
          </w:tcPr>
          <w:p w14:paraId="08BB64EB" w14:textId="4BB59FB6" w:rsidR="0FBE88A1" w:rsidRDefault="0FBE88A1" w:rsidP="4E103A06">
            <w:pPr>
              <w:rPr>
                <w:b w:val="0"/>
                <w:bCs w:val="0"/>
              </w:rPr>
            </w:pPr>
            <w:r w:rsidRPr="4E103A06">
              <w:rPr>
                <w:b w:val="0"/>
                <w:bCs w:val="0"/>
              </w:rPr>
              <w:t>Extra aanbod buiten de klas nodig? Inventarisatie om welke leerling(en) dit zal gaan en vervolgens kijken hoe daar een goede invulling aan te geven (wie, wat, waar, wanneer en hoe?)</w:t>
            </w:r>
          </w:p>
        </w:tc>
        <w:tc>
          <w:tcPr>
            <w:tcW w:w="3498" w:type="dxa"/>
          </w:tcPr>
          <w:p w14:paraId="68C85B06" w14:textId="63DB7E9D" w:rsidR="0FBE88A1" w:rsidRDefault="0FBE88A1" w:rsidP="4E103A06">
            <w:pPr>
              <w:cnfStyle w:val="000000000000" w:firstRow="0" w:lastRow="0" w:firstColumn="0" w:lastColumn="0" w:oddVBand="0" w:evenVBand="0" w:oddHBand="0" w:evenHBand="0" w:firstRowFirstColumn="0" w:firstRowLastColumn="0" w:lastRowFirstColumn="0" w:lastRowLastColumn="0"/>
            </w:pPr>
            <w:r w:rsidRPr="4E103A06">
              <w:t>Schooljaar 2023-2024, gedurende het hele jaar</w:t>
            </w:r>
          </w:p>
          <w:p w14:paraId="17203216" w14:textId="181F2969" w:rsidR="4E103A06" w:rsidRDefault="4E103A06" w:rsidP="4E103A06">
            <w:pPr>
              <w:cnfStyle w:val="000000000000" w:firstRow="0" w:lastRow="0" w:firstColumn="0" w:lastColumn="0" w:oddVBand="0" w:evenVBand="0" w:oddHBand="0" w:evenHBand="0" w:firstRowFirstColumn="0" w:firstRowLastColumn="0" w:lastRowFirstColumn="0" w:lastRowLastColumn="0"/>
            </w:pPr>
          </w:p>
        </w:tc>
        <w:tc>
          <w:tcPr>
            <w:tcW w:w="3498" w:type="dxa"/>
          </w:tcPr>
          <w:p w14:paraId="6398F9F4" w14:textId="79E7F801" w:rsidR="0FBE88A1" w:rsidRDefault="0086666D" w:rsidP="4E103A06">
            <w:pPr>
              <w:cnfStyle w:val="000000000000" w:firstRow="0" w:lastRow="0" w:firstColumn="0" w:lastColumn="0" w:oddVBand="0" w:evenVBand="0" w:oddHBand="0" w:evenHBand="0" w:firstRowFirstColumn="0" w:firstRowLastColumn="0" w:lastRowFirstColumn="0" w:lastRowLastColumn="0"/>
            </w:pPr>
            <w:r w:rsidRPr="0086666D">
              <w:t>IB  + coördinator hoogbegaafdheid</w:t>
            </w:r>
          </w:p>
        </w:tc>
        <w:tc>
          <w:tcPr>
            <w:tcW w:w="3498" w:type="dxa"/>
          </w:tcPr>
          <w:p w14:paraId="2A002D1C" w14:textId="5FC80C31" w:rsidR="0FBE88A1" w:rsidRDefault="0FBE88A1" w:rsidP="4E103A06">
            <w:pPr>
              <w:cnfStyle w:val="000000000000" w:firstRow="0" w:lastRow="0" w:firstColumn="0" w:lastColumn="0" w:oddVBand="0" w:evenVBand="0" w:oddHBand="0" w:evenHBand="0" w:firstRowFirstColumn="0" w:firstRowLastColumn="0" w:lastRowFirstColumn="0" w:lastRowLastColumn="0"/>
            </w:pPr>
            <w:r w:rsidRPr="4E103A06">
              <w:t>Kwaliteitskaart meer- en hoogbegaafdheid</w:t>
            </w:r>
          </w:p>
          <w:p w14:paraId="3FD3B024" w14:textId="2040C4BE" w:rsidR="4E103A06" w:rsidRDefault="4E103A06" w:rsidP="4E103A06">
            <w:pPr>
              <w:cnfStyle w:val="000000000000" w:firstRow="0" w:lastRow="0" w:firstColumn="0" w:lastColumn="0" w:oddVBand="0" w:evenVBand="0" w:oddHBand="0" w:evenHBand="0" w:firstRowFirstColumn="0" w:firstRowLastColumn="0" w:lastRowFirstColumn="0" w:lastRowLastColumn="0"/>
            </w:pPr>
          </w:p>
        </w:tc>
      </w:tr>
      <w:tr w:rsidR="4E103A06" w14:paraId="37ACDE57"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0BE3F27B" w14:textId="076819FB" w:rsidR="0FBE88A1" w:rsidRDefault="1F995519" w:rsidP="4E103A06">
            <w:pPr>
              <w:rPr>
                <w:b w:val="0"/>
                <w:bCs w:val="0"/>
              </w:rPr>
            </w:pPr>
            <w:r>
              <w:rPr>
                <w:b w:val="0"/>
                <w:bCs w:val="0"/>
              </w:rPr>
              <w:lastRenderedPageBreak/>
              <w:t>Kwaliteitskaart Meer- en hoogbegaafdheid actualiseren</w:t>
            </w:r>
          </w:p>
          <w:p w14:paraId="5AD46FB2" w14:textId="5168DE13" w:rsidR="0FBE88A1" w:rsidRDefault="0FBE88A1" w:rsidP="3C2F0749">
            <w:pPr>
              <w:rPr>
                <w:b w:val="0"/>
                <w:bCs w:val="0"/>
              </w:rPr>
            </w:pPr>
          </w:p>
          <w:p w14:paraId="00C3459E" w14:textId="0DF1D03A" w:rsidR="0FBE88A1" w:rsidRDefault="0FBE88A1" w:rsidP="3C2F0749">
            <w:pPr>
              <w:rPr>
                <w:b w:val="0"/>
                <w:bCs w:val="0"/>
              </w:rPr>
            </w:pPr>
          </w:p>
          <w:p w14:paraId="4F3D6065" w14:textId="1191B8E1" w:rsidR="0FBE88A1" w:rsidRDefault="0FBE88A1" w:rsidP="3C2F0749">
            <w:pPr>
              <w:rPr>
                <w:b w:val="0"/>
                <w:bCs w:val="0"/>
              </w:rPr>
            </w:pPr>
          </w:p>
        </w:tc>
        <w:tc>
          <w:tcPr>
            <w:tcW w:w="3498" w:type="dxa"/>
          </w:tcPr>
          <w:p w14:paraId="3D76CB7E" w14:textId="6341809A" w:rsidR="0FBE88A1" w:rsidRDefault="0FBE88A1" w:rsidP="4E103A06">
            <w:pPr>
              <w:cnfStyle w:val="000000100000" w:firstRow="0" w:lastRow="0" w:firstColumn="0" w:lastColumn="0" w:oddVBand="0" w:evenVBand="0" w:oddHBand="1" w:evenHBand="0" w:firstRowFirstColumn="0" w:firstRowLastColumn="0" w:lastRowFirstColumn="0" w:lastRowLastColumn="0"/>
            </w:pPr>
            <w:r w:rsidRPr="4E103A06">
              <w:t>Schooljaar 2023-2024, voor de kerstvakantie definitieve versie klaar</w:t>
            </w:r>
          </w:p>
        </w:tc>
        <w:tc>
          <w:tcPr>
            <w:tcW w:w="3498" w:type="dxa"/>
          </w:tcPr>
          <w:p w14:paraId="2AB5216A" w14:textId="1A1B6D8F" w:rsidR="0FBE88A1" w:rsidRDefault="003A2C67" w:rsidP="4E103A06">
            <w:pPr>
              <w:cnfStyle w:val="000000100000" w:firstRow="0" w:lastRow="0" w:firstColumn="0" w:lastColumn="0" w:oddVBand="0" w:evenVBand="0" w:oddHBand="1" w:evenHBand="0" w:firstRowFirstColumn="0" w:firstRowLastColumn="0" w:lastRowFirstColumn="0" w:lastRowLastColumn="0"/>
            </w:pPr>
            <w:r w:rsidRPr="0086666D">
              <w:t>IB  + coördinator hoogbegaafdheid</w:t>
            </w:r>
          </w:p>
        </w:tc>
        <w:tc>
          <w:tcPr>
            <w:tcW w:w="3498" w:type="dxa"/>
          </w:tcPr>
          <w:p w14:paraId="26B57DC8" w14:textId="5FC80C31" w:rsidR="0FBE88A1" w:rsidRDefault="0FBE88A1" w:rsidP="4E103A06">
            <w:pPr>
              <w:cnfStyle w:val="000000100000" w:firstRow="0" w:lastRow="0" w:firstColumn="0" w:lastColumn="0" w:oddVBand="0" w:evenVBand="0" w:oddHBand="1" w:evenHBand="0" w:firstRowFirstColumn="0" w:firstRowLastColumn="0" w:lastRowFirstColumn="0" w:lastRowLastColumn="0"/>
            </w:pPr>
            <w:r w:rsidRPr="4E103A06">
              <w:t>Kwaliteitskaart meer- en hoogbegaafdheid</w:t>
            </w:r>
          </w:p>
          <w:p w14:paraId="70D5CF7C" w14:textId="2727806E" w:rsidR="4E103A06" w:rsidRDefault="4E103A06" w:rsidP="4E103A06">
            <w:pPr>
              <w:cnfStyle w:val="000000100000" w:firstRow="0" w:lastRow="0" w:firstColumn="0" w:lastColumn="0" w:oddVBand="0" w:evenVBand="0" w:oddHBand="1" w:evenHBand="0" w:firstRowFirstColumn="0" w:firstRowLastColumn="0" w:lastRowFirstColumn="0" w:lastRowLastColumn="0"/>
            </w:pPr>
          </w:p>
        </w:tc>
      </w:tr>
    </w:tbl>
    <w:p w14:paraId="79824402" w14:textId="26C89C6F" w:rsidR="009303AC" w:rsidRDefault="6E1A79AC" w:rsidP="3C2F0749">
      <w:pPr>
        <w:pStyle w:val="Kop1"/>
        <w:numPr>
          <w:ilvl w:val="0"/>
          <w:numId w:val="2"/>
        </w:numPr>
        <w:ind w:left="426" w:hanging="426"/>
        <w:rPr>
          <w:rFonts w:asciiTheme="minorHAnsi" w:hAnsiTheme="minorHAnsi" w:cstheme="minorBidi"/>
          <w:color w:val="auto"/>
          <w:sz w:val="24"/>
          <w:szCs w:val="24"/>
        </w:rPr>
      </w:pPr>
      <w:bookmarkStart w:id="2" w:name="_Toc135565629"/>
      <w:r w:rsidRPr="3C2F0749">
        <w:rPr>
          <w:rFonts w:asciiTheme="minorHAnsi" w:hAnsiTheme="minorHAnsi" w:cstheme="minorBidi"/>
          <w:color w:val="auto"/>
          <w:sz w:val="24"/>
          <w:szCs w:val="24"/>
        </w:rPr>
        <w:t>OPRON-doelen</w:t>
      </w:r>
      <w:bookmarkEnd w:id="2"/>
    </w:p>
    <w:tbl>
      <w:tblPr>
        <w:tblStyle w:val="Rastertabel4-Accent1"/>
        <w:tblW w:w="13992" w:type="dxa"/>
        <w:tblLook w:val="04A0" w:firstRow="1" w:lastRow="0" w:firstColumn="1" w:lastColumn="0" w:noHBand="0" w:noVBand="1"/>
      </w:tblPr>
      <w:tblGrid>
        <w:gridCol w:w="4425"/>
        <w:gridCol w:w="2571"/>
        <w:gridCol w:w="3498"/>
        <w:gridCol w:w="3498"/>
      </w:tblGrid>
      <w:tr w:rsidR="002422B1" w:rsidRPr="005849F7" w14:paraId="7C25B5FC"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EB68C00" w14:textId="40A022E1" w:rsidR="002422B1" w:rsidRPr="005849F7" w:rsidRDefault="002422B1" w:rsidP="00E76649">
            <w:pPr>
              <w:rPr>
                <w:color w:val="auto"/>
              </w:rPr>
            </w:pPr>
            <w:r>
              <w:rPr>
                <w:color w:val="auto"/>
              </w:rPr>
              <w:t xml:space="preserve">Thema 1: Duurzaam en doelgericht werken: Onderbouw </w:t>
            </w:r>
          </w:p>
        </w:tc>
      </w:tr>
      <w:tr w:rsidR="002422B1" w:rsidRPr="005849F7" w14:paraId="61A5E176"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4DC38A85" w14:textId="42E2D629" w:rsidR="002422B1" w:rsidRPr="005849F7" w:rsidRDefault="002422B1" w:rsidP="00E76649">
            <w:r>
              <w:t>Doel</w:t>
            </w:r>
            <w:r w:rsidR="3ABD2C68">
              <w:t xml:space="preserve">:  </w:t>
            </w:r>
            <w:r w:rsidR="3ABD2C68">
              <w:rPr>
                <w:b w:val="0"/>
                <w:bCs w:val="0"/>
              </w:rPr>
              <w:t xml:space="preserve">De SLO doelen E2 zijn behaald </w:t>
            </w:r>
          </w:p>
        </w:tc>
      </w:tr>
      <w:tr w:rsidR="002422B1" w14:paraId="321CFA8E"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33C76135" w14:textId="77777777" w:rsidR="002422B1" w:rsidRDefault="002422B1" w:rsidP="00E76649">
            <w:r>
              <w:t>Eventuele subdoelen</w:t>
            </w:r>
          </w:p>
          <w:p w14:paraId="3DBDB6DC" w14:textId="77777777" w:rsidR="002422B1" w:rsidRDefault="002422B1" w:rsidP="002422B1"/>
        </w:tc>
      </w:tr>
      <w:tr w:rsidR="002422B1" w14:paraId="282B0958"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14:paraId="1CC4E1E5" w14:textId="77777777" w:rsidR="002422B1" w:rsidRDefault="002422B1" w:rsidP="00E76649">
            <w:r>
              <w:t>Activiteiten</w:t>
            </w:r>
          </w:p>
        </w:tc>
        <w:tc>
          <w:tcPr>
            <w:tcW w:w="2571" w:type="dxa"/>
          </w:tcPr>
          <w:p w14:paraId="481ACC88"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47255C0A"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7F48D547"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Borging</w:t>
            </w:r>
          </w:p>
        </w:tc>
      </w:tr>
      <w:tr w:rsidR="002422B1" w14:paraId="36F8D92C" w14:textId="77777777" w:rsidTr="3C2F0749">
        <w:tc>
          <w:tcPr>
            <w:cnfStyle w:val="001000000000" w:firstRow="0" w:lastRow="0" w:firstColumn="1" w:lastColumn="0" w:oddVBand="0" w:evenVBand="0" w:oddHBand="0" w:evenHBand="0" w:firstRowFirstColumn="0" w:firstRowLastColumn="0" w:lastRowFirstColumn="0" w:lastRowLastColumn="0"/>
            <w:tcW w:w="4425" w:type="dxa"/>
          </w:tcPr>
          <w:p w14:paraId="2FE7EFCB" w14:textId="53CBD48E" w:rsidR="0A9A75B6" w:rsidRPr="002542E9" w:rsidRDefault="70701F92" w:rsidP="3C2F0749">
            <w:pPr>
              <w:rPr>
                <w:rFonts w:ascii="Calibri" w:eastAsia="Calibri" w:hAnsi="Calibri" w:cs="Calibri"/>
                <w:b w:val="0"/>
                <w:bCs w:val="0"/>
              </w:rPr>
            </w:pPr>
            <w:r w:rsidRPr="3C2F0749">
              <w:rPr>
                <w:rFonts w:ascii="Calibri" w:eastAsia="Calibri" w:hAnsi="Calibri" w:cs="Calibri"/>
                <w:b w:val="0"/>
                <w:bCs w:val="0"/>
              </w:rPr>
              <w:t xml:space="preserve">De </w:t>
            </w:r>
            <w:r w:rsidR="565AA967" w:rsidRPr="3C2F0749">
              <w:rPr>
                <w:rFonts w:ascii="Calibri" w:eastAsia="Calibri" w:hAnsi="Calibri" w:cs="Calibri"/>
                <w:b w:val="0"/>
                <w:bCs w:val="0"/>
              </w:rPr>
              <w:t>Springplank he</w:t>
            </w:r>
            <w:r w:rsidR="6BEA55BE" w:rsidRPr="3C2F0749">
              <w:rPr>
                <w:rFonts w:ascii="Calibri" w:eastAsia="Calibri" w:hAnsi="Calibri" w:cs="Calibri"/>
                <w:b w:val="0"/>
                <w:bCs w:val="0"/>
              </w:rPr>
              <w:t xml:space="preserve">eft de visie, het aanbod en werkwijze van de school beschreven t.a.v. </w:t>
            </w:r>
            <w:r w:rsidR="0A9A75B6">
              <w:br/>
            </w:r>
            <w:r w:rsidR="6BEA55BE" w:rsidRPr="3C2F0749">
              <w:rPr>
                <w:rFonts w:ascii="Calibri" w:eastAsia="Calibri" w:hAnsi="Calibri" w:cs="Calibri"/>
                <w:b w:val="0"/>
                <w:bCs w:val="0"/>
              </w:rPr>
              <w:t>kleuteronderwijs en overgang naar groep 3</w:t>
            </w:r>
            <w:r w:rsidR="0834DCCD" w:rsidRPr="3C2F0749">
              <w:rPr>
                <w:rFonts w:ascii="Calibri" w:eastAsia="Calibri" w:hAnsi="Calibri" w:cs="Calibri"/>
                <w:b w:val="0"/>
                <w:bCs w:val="0"/>
              </w:rPr>
              <w:t>.</w:t>
            </w:r>
            <w:r w:rsidR="6BEA55BE" w:rsidRPr="3C2F0749">
              <w:rPr>
                <w:rFonts w:ascii="Calibri" w:eastAsia="Calibri" w:hAnsi="Calibri" w:cs="Calibri"/>
                <w:b w:val="0"/>
                <w:bCs w:val="0"/>
              </w:rPr>
              <w:t xml:space="preserve">  </w:t>
            </w:r>
          </w:p>
        </w:tc>
        <w:tc>
          <w:tcPr>
            <w:tcW w:w="2571" w:type="dxa"/>
          </w:tcPr>
          <w:p w14:paraId="5383999E" w14:textId="0600C5E5" w:rsidR="002422B1" w:rsidRDefault="003B3BC7" w:rsidP="00E76649">
            <w:pPr>
              <w:cnfStyle w:val="000000000000" w:firstRow="0" w:lastRow="0" w:firstColumn="0" w:lastColumn="0" w:oddVBand="0" w:evenVBand="0" w:oddHBand="0" w:evenHBand="0" w:firstRowFirstColumn="0" w:firstRowLastColumn="0" w:lastRowFirstColumn="0" w:lastRowLastColumn="0"/>
            </w:pPr>
            <w:r>
              <w:t xml:space="preserve">Visie en aanbod is reeds uitgewerkt. </w:t>
            </w:r>
            <w:r w:rsidR="003A2C67">
              <w:t>Specialist Jonge kind</w:t>
            </w:r>
            <w:r>
              <w:t xml:space="preserve"> heeft opleiding tot </w:t>
            </w:r>
            <w:r w:rsidR="00971807">
              <w:t xml:space="preserve">‘het jonge kind’ afgerond en de kwaliteitsimpuls gevolgd. </w:t>
            </w:r>
            <w:r w:rsidR="00363484">
              <w:t>Kwaliteitsimpuls overgang groep 2 naar 3 in schooljaar 2023-2024.</w:t>
            </w:r>
            <w:r w:rsidR="00983C01">
              <w:t xml:space="preserve"> </w:t>
            </w:r>
          </w:p>
        </w:tc>
        <w:tc>
          <w:tcPr>
            <w:tcW w:w="3498" w:type="dxa"/>
          </w:tcPr>
          <w:p w14:paraId="7AA9223A" w14:textId="0623048C" w:rsidR="002422B1" w:rsidRDefault="003A2C67" w:rsidP="00E76649">
            <w:pPr>
              <w:cnfStyle w:val="000000000000" w:firstRow="0" w:lastRow="0" w:firstColumn="0" w:lastColumn="0" w:oddVBand="0" w:evenVBand="0" w:oddHBand="0" w:evenHBand="0" w:firstRowFirstColumn="0" w:firstRowLastColumn="0" w:lastRowFirstColumn="0" w:lastRowLastColumn="0"/>
            </w:pPr>
            <w:r>
              <w:t>Specialist Jonge Kind  + leerkracht(en) groep 1/2</w:t>
            </w:r>
          </w:p>
        </w:tc>
        <w:tc>
          <w:tcPr>
            <w:tcW w:w="3498" w:type="dxa"/>
          </w:tcPr>
          <w:p w14:paraId="4593177C" w14:textId="55ABA6F0" w:rsidR="002422B1" w:rsidRDefault="00996C8F" w:rsidP="00E76649">
            <w:pPr>
              <w:cnfStyle w:val="000000000000" w:firstRow="0" w:lastRow="0" w:firstColumn="0" w:lastColumn="0" w:oddVBand="0" w:evenVBand="0" w:oddHBand="0" w:evenHBand="0" w:firstRowFirstColumn="0" w:firstRowLastColumn="0" w:lastRowFirstColumn="0" w:lastRowLastColumn="0"/>
            </w:pPr>
            <w:r>
              <w:t>Visiedocument en kwaliteitskaart</w:t>
            </w:r>
          </w:p>
        </w:tc>
      </w:tr>
      <w:tr w:rsidR="002422B1" w14:paraId="02B8E126"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5" w:type="dxa"/>
          </w:tcPr>
          <w:p w14:paraId="190BFE58" w14:textId="656C0A4E" w:rsidR="140F1E0D" w:rsidRPr="002542E9" w:rsidRDefault="6BEA55BE" w:rsidP="3C2F0749">
            <w:pPr>
              <w:rPr>
                <w:rFonts w:ascii="Calibri" w:eastAsia="Calibri" w:hAnsi="Calibri" w:cs="Calibri"/>
                <w:b w:val="0"/>
                <w:bCs w:val="0"/>
                <w:color w:val="000000" w:themeColor="text1"/>
              </w:rPr>
            </w:pPr>
            <w:r w:rsidRPr="3C2F0749">
              <w:rPr>
                <w:rFonts w:ascii="Calibri" w:eastAsia="Calibri" w:hAnsi="Calibri" w:cs="Calibri"/>
                <w:b w:val="0"/>
                <w:bCs w:val="0"/>
                <w:color w:val="000000" w:themeColor="text1"/>
              </w:rPr>
              <w:t xml:space="preserve">Op </w:t>
            </w:r>
            <w:r w:rsidR="42962E63" w:rsidRPr="3C2F0749">
              <w:rPr>
                <w:rFonts w:ascii="Calibri" w:eastAsia="Calibri" w:hAnsi="Calibri" w:cs="Calibri"/>
                <w:b w:val="0"/>
                <w:bCs w:val="0"/>
                <w:color w:val="000000" w:themeColor="text1"/>
              </w:rPr>
              <w:t>de</w:t>
            </w:r>
            <w:r w:rsidRPr="3C2F0749">
              <w:rPr>
                <w:rFonts w:ascii="Calibri" w:eastAsia="Calibri" w:hAnsi="Calibri" w:cs="Calibri"/>
                <w:b w:val="0"/>
                <w:bCs w:val="0"/>
                <w:color w:val="000000" w:themeColor="text1"/>
              </w:rPr>
              <w:t xml:space="preserve"> </w:t>
            </w:r>
            <w:r w:rsidR="0EF3C858" w:rsidRPr="3C2F0749">
              <w:rPr>
                <w:rFonts w:ascii="Calibri" w:eastAsia="Calibri" w:hAnsi="Calibri" w:cs="Calibri"/>
                <w:b w:val="0"/>
                <w:bCs w:val="0"/>
                <w:color w:val="000000" w:themeColor="text1"/>
              </w:rPr>
              <w:t>Springplank</w:t>
            </w:r>
            <w:r w:rsidR="6971F18F" w:rsidRPr="3C2F0749">
              <w:rPr>
                <w:rFonts w:ascii="Calibri" w:eastAsia="Calibri" w:hAnsi="Calibri" w:cs="Calibri"/>
                <w:b w:val="0"/>
                <w:bCs w:val="0"/>
                <w:color w:val="000000" w:themeColor="text1"/>
              </w:rPr>
              <w:t xml:space="preserve"> </w:t>
            </w:r>
            <w:r w:rsidRPr="3C2F0749">
              <w:rPr>
                <w:rFonts w:ascii="Calibri" w:eastAsia="Calibri" w:hAnsi="Calibri" w:cs="Calibri"/>
                <w:b w:val="0"/>
                <w:bCs w:val="0"/>
                <w:color w:val="000000" w:themeColor="text1"/>
              </w:rPr>
              <w:t xml:space="preserve">is een observatie- en </w:t>
            </w:r>
            <w:r w:rsidR="140F1E0D">
              <w:br/>
            </w:r>
            <w:r w:rsidRPr="3C2F0749">
              <w:rPr>
                <w:rFonts w:ascii="Calibri" w:eastAsia="Calibri" w:hAnsi="Calibri" w:cs="Calibri"/>
                <w:b w:val="0"/>
                <w:bCs w:val="0"/>
                <w:color w:val="000000" w:themeColor="text1"/>
              </w:rPr>
              <w:t xml:space="preserve">registratiesysteem aanwezig om goed zicht te </w:t>
            </w:r>
            <w:r w:rsidR="140F1E0D">
              <w:br/>
            </w:r>
            <w:r w:rsidRPr="3C2F0749">
              <w:rPr>
                <w:rFonts w:ascii="Calibri" w:eastAsia="Calibri" w:hAnsi="Calibri" w:cs="Calibri"/>
                <w:b w:val="0"/>
                <w:bCs w:val="0"/>
                <w:color w:val="000000" w:themeColor="text1"/>
              </w:rPr>
              <w:t xml:space="preserve">houden op de ontwikkeling. </w:t>
            </w:r>
            <w:r w:rsidR="140F1E0D">
              <w:br/>
            </w:r>
            <w:r w:rsidRPr="3C2F0749">
              <w:rPr>
                <w:rFonts w:ascii="Calibri" w:eastAsia="Calibri" w:hAnsi="Calibri" w:cs="Calibri"/>
                <w:b w:val="0"/>
                <w:bCs w:val="0"/>
                <w:color w:val="000000" w:themeColor="text1"/>
              </w:rPr>
              <w:t xml:space="preserve">  </w:t>
            </w:r>
          </w:p>
        </w:tc>
        <w:tc>
          <w:tcPr>
            <w:tcW w:w="2571" w:type="dxa"/>
          </w:tcPr>
          <w:p w14:paraId="1BB108CD" w14:textId="3B1E3627" w:rsidR="002422B1" w:rsidRDefault="0058117B" w:rsidP="00E76649">
            <w:pPr>
              <w:cnfStyle w:val="000000100000" w:firstRow="0" w:lastRow="0" w:firstColumn="0" w:lastColumn="0" w:oddVBand="0" w:evenVBand="0" w:oddHBand="1" w:evenHBand="0" w:firstRowFirstColumn="0" w:firstRowLastColumn="0" w:lastRowFirstColumn="0" w:lastRowLastColumn="0"/>
            </w:pPr>
            <w:r>
              <w:t xml:space="preserve">Gerealiseerd: </w:t>
            </w:r>
            <w:r w:rsidR="00A14396">
              <w:t>kleuteruniversiteit</w:t>
            </w:r>
          </w:p>
        </w:tc>
        <w:tc>
          <w:tcPr>
            <w:tcW w:w="3498" w:type="dxa"/>
          </w:tcPr>
          <w:p w14:paraId="71AB6E65"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p>
        </w:tc>
        <w:tc>
          <w:tcPr>
            <w:tcW w:w="3498" w:type="dxa"/>
          </w:tcPr>
          <w:p w14:paraId="58B7154C"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p>
        </w:tc>
      </w:tr>
    </w:tbl>
    <w:p w14:paraId="79EF48C2" w14:textId="4BE1AEAF" w:rsidR="3C2F0749" w:rsidRDefault="3C2F0749"/>
    <w:p w14:paraId="3715875B" w14:textId="77777777" w:rsidR="00356BFF" w:rsidRDefault="00356BFF"/>
    <w:p w14:paraId="402CEFB3" w14:textId="77777777" w:rsidR="00356BFF" w:rsidRDefault="00356BFF"/>
    <w:p w14:paraId="3E2A8A31" w14:textId="77777777" w:rsidR="00356BFF" w:rsidRDefault="00356BFF"/>
    <w:tbl>
      <w:tblPr>
        <w:tblStyle w:val="Rastertabel4-Accent1"/>
        <w:tblW w:w="0" w:type="auto"/>
        <w:tblLook w:val="04A0" w:firstRow="1" w:lastRow="0" w:firstColumn="1" w:lastColumn="0" w:noHBand="0" w:noVBand="1"/>
      </w:tblPr>
      <w:tblGrid>
        <w:gridCol w:w="3498"/>
        <w:gridCol w:w="3498"/>
        <w:gridCol w:w="3498"/>
        <w:gridCol w:w="3498"/>
      </w:tblGrid>
      <w:tr w:rsidR="002422B1" w:rsidRPr="005849F7" w14:paraId="75617B75"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27A80F58" w14:textId="61BD364D" w:rsidR="002422B1" w:rsidRPr="005849F7" w:rsidRDefault="002422B1" w:rsidP="00E76649">
            <w:pPr>
              <w:rPr>
                <w:color w:val="auto"/>
              </w:rPr>
            </w:pPr>
            <w:r>
              <w:rPr>
                <w:color w:val="auto"/>
              </w:rPr>
              <w:lastRenderedPageBreak/>
              <w:t>Thema 2 :  Duurzaam en doelgericht werken: Rekenen</w:t>
            </w:r>
          </w:p>
        </w:tc>
      </w:tr>
      <w:tr w:rsidR="002422B1" w:rsidRPr="005849F7" w14:paraId="6101EC5E"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7CA2533" w14:textId="21018517" w:rsidR="002422B1" w:rsidRPr="005849F7" w:rsidRDefault="002422B1" w:rsidP="00E76649">
            <w:pPr>
              <w:rPr>
                <w:b w:val="0"/>
              </w:rPr>
            </w:pPr>
            <w:r>
              <w:t>Doel</w:t>
            </w:r>
            <w:r w:rsidR="2CBF300B">
              <w:t xml:space="preserve">: </w:t>
            </w:r>
            <w:r w:rsidR="4123C2CC">
              <w:rPr>
                <w:b w:val="0"/>
                <w:bCs w:val="0"/>
              </w:rPr>
              <w:t>De school behaalt iig de signaleringswaarde 1F en 1S</w:t>
            </w:r>
            <w:r w:rsidR="003770A8">
              <w:rPr>
                <w:b w:val="0"/>
                <w:bCs w:val="0"/>
              </w:rPr>
              <w:t xml:space="preserve">. </w:t>
            </w:r>
          </w:p>
        </w:tc>
      </w:tr>
      <w:tr w:rsidR="002422B1" w14:paraId="7BD5E5AD"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21D5BFFF" w14:textId="77777777" w:rsidR="002422B1" w:rsidRDefault="002422B1" w:rsidP="00E76649">
            <w:r>
              <w:t>Eventuele subdoelen</w:t>
            </w:r>
          </w:p>
          <w:p w14:paraId="2033580E" w14:textId="13739EAF" w:rsidR="002422B1" w:rsidRDefault="002422B1" w:rsidP="00E76649"/>
          <w:p w14:paraId="6CC5D053" w14:textId="77777777" w:rsidR="002422B1" w:rsidRDefault="002422B1" w:rsidP="00E76649"/>
        </w:tc>
      </w:tr>
      <w:tr w:rsidR="002422B1" w14:paraId="5F4F3A21"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7D922D8" w14:textId="77777777" w:rsidR="002422B1" w:rsidRDefault="002422B1" w:rsidP="00E76649">
            <w:r>
              <w:t>Activiteiten</w:t>
            </w:r>
          </w:p>
        </w:tc>
        <w:tc>
          <w:tcPr>
            <w:tcW w:w="3498" w:type="dxa"/>
          </w:tcPr>
          <w:p w14:paraId="401AA231"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58CD16F4"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4EF670B9"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Borging</w:t>
            </w:r>
          </w:p>
        </w:tc>
      </w:tr>
      <w:tr w:rsidR="002422B1" w:rsidRPr="008C7902" w14:paraId="22259108" w14:textId="77777777" w:rsidTr="3C2F0749">
        <w:trPr>
          <w:trHeight w:val="1830"/>
        </w:trPr>
        <w:tc>
          <w:tcPr>
            <w:cnfStyle w:val="001000000000" w:firstRow="0" w:lastRow="0" w:firstColumn="1" w:lastColumn="0" w:oddVBand="0" w:evenVBand="0" w:oddHBand="0" w:evenHBand="0" w:firstRowFirstColumn="0" w:firstRowLastColumn="0" w:lastRowFirstColumn="0" w:lastRowLastColumn="0"/>
            <w:tcW w:w="3498" w:type="dxa"/>
          </w:tcPr>
          <w:p w14:paraId="1EB07504" w14:textId="79477526" w:rsidR="238CEED3" w:rsidRDefault="6A754C67" w:rsidP="3C2F0749">
            <w:pPr>
              <w:rPr>
                <w:rFonts w:ascii="Calibri" w:eastAsia="Calibri" w:hAnsi="Calibri" w:cs="Calibri"/>
                <w:b w:val="0"/>
                <w:bCs w:val="0"/>
              </w:rPr>
            </w:pPr>
            <w:r w:rsidRPr="3C2F0749">
              <w:rPr>
                <w:rFonts w:ascii="Calibri" w:eastAsia="Calibri" w:hAnsi="Calibri" w:cs="Calibri"/>
                <w:b w:val="0"/>
                <w:bCs w:val="0"/>
              </w:rPr>
              <w:t xml:space="preserve">De </w:t>
            </w:r>
            <w:r w:rsidR="580622C9" w:rsidRPr="3C2F0749">
              <w:rPr>
                <w:rFonts w:ascii="Calibri" w:eastAsia="Calibri" w:hAnsi="Calibri" w:cs="Calibri"/>
                <w:b w:val="0"/>
                <w:bCs w:val="0"/>
              </w:rPr>
              <w:t xml:space="preserve">Springplank </w:t>
            </w:r>
            <w:r w:rsidR="6BEA55BE" w:rsidRPr="3C2F0749">
              <w:rPr>
                <w:rFonts w:ascii="Calibri" w:eastAsia="Calibri" w:hAnsi="Calibri" w:cs="Calibri"/>
                <w:b w:val="0"/>
                <w:bCs w:val="0"/>
              </w:rPr>
              <w:t>ne</w:t>
            </w:r>
            <w:r w:rsidR="3749D61A" w:rsidRPr="3C2F0749">
              <w:rPr>
                <w:rFonts w:ascii="Calibri" w:eastAsia="Calibri" w:hAnsi="Calibri" w:cs="Calibri"/>
                <w:b w:val="0"/>
                <w:bCs w:val="0"/>
              </w:rPr>
              <w:t>emt</w:t>
            </w:r>
            <w:r w:rsidR="6BEA55BE" w:rsidRPr="3C2F0749">
              <w:rPr>
                <w:rFonts w:ascii="Calibri" w:eastAsia="Calibri" w:hAnsi="Calibri" w:cs="Calibri"/>
                <w:b w:val="0"/>
                <w:bCs w:val="0"/>
              </w:rPr>
              <w:t xml:space="preserve"> deel aan de kwaliteitsimpuls rekenen en geven hier een vervolg aan in school. </w:t>
            </w:r>
            <w:r w:rsidR="2A2F9AC8" w:rsidRPr="3C2F0749">
              <w:rPr>
                <w:rFonts w:ascii="Calibri" w:eastAsia="Calibri" w:hAnsi="Calibri" w:cs="Calibri"/>
                <w:b w:val="0"/>
                <w:bCs w:val="0"/>
              </w:rPr>
              <w:t>(</w:t>
            </w:r>
            <w:r w:rsidR="6BEA55BE" w:rsidRPr="3C2F0749">
              <w:rPr>
                <w:rFonts w:ascii="Calibri" w:eastAsia="Calibri" w:hAnsi="Calibri" w:cs="Calibri"/>
                <w:b w:val="0"/>
                <w:bCs w:val="0"/>
              </w:rPr>
              <w:t>Bij niet deelnemen, dan geeft de school dit vooraf aan en onderbouwt dit met de reden</w:t>
            </w:r>
            <w:r w:rsidR="5D1AE398" w:rsidRPr="3C2F0749">
              <w:rPr>
                <w:rFonts w:ascii="Calibri" w:eastAsia="Calibri" w:hAnsi="Calibri" w:cs="Calibri"/>
                <w:b w:val="0"/>
                <w:bCs w:val="0"/>
              </w:rPr>
              <w:t>)</w:t>
            </w:r>
          </w:p>
          <w:p w14:paraId="60EAACF0" w14:textId="53273C82" w:rsidR="238CEED3" w:rsidRPr="140F1E0D" w:rsidRDefault="140F1E0D" w:rsidP="3C2F0749">
            <w:pPr>
              <w:rPr>
                <w:rFonts w:ascii="Calibri" w:eastAsia="Calibri" w:hAnsi="Calibri" w:cs="Calibri"/>
              </w:rPr>
            </w:pPr>
            <w:r>
              <w:br/>
            </w:r>
          </w:p>
        </w:tc>
        <w:tc>
          <w:tcPr>
            <w:tcW w:w="3498" w:type="dxa"/>
          </w:tcPr>
          <w:p w14:paraId="5C8FFC3C" w14:textId="77777777" w:rsidR="002422B1" w:rsidRDefault="00CD75B7" w:rsidP="00E76649">
            <w:pPr>
              <w:cnfStyle w:val="000000000000" w:firstRow="0" w:lastRow="0" w:firstColumn="0" w:lastColumn="0" w:oddVBand="0" w:evenVBand="0" w:oddHBand="0" w:evenHBand="0" w:firstRowFirstColumn="0" w:firstRowLastColumn="0" w:lastRowFirstColumn="0" w:lastRowLastColumn="0"/>
            </w:pPr>
            <w:r>
              <w:t>Planning kwaliteitsimpuls</w:t>
            </w:r>
            <w:r w:rsidR="00FC3CBA">
              <w:t>:</w:t>
            </w:r>
          </w:p>
          <w:p w14:paraId="0211141F" w14:textId="77777777" w:rsidR="00FC3CBA" w:rsidRDefault="00FC3CBA">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Op weg naar 1 S</w:t>
            </w:r>
          </w:p>
          <w:p w14:paraId="3D4139B4" w14:textId="77777777" w:rsidR="00CF34EA" w:rsidRDefault="00CF34EA">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Meten en meetkunde in de bovenbouw</w:t>
            </w:r>
          </w:p>
          <w:p w14:paraId="2EC8D44F" w14:textId="51DFCBF3" w:rsidR="00CF34EA" w:rsidRDefault="00CF34EA">
            <w:pPr>
              <w:pStyle w:val="Lijstalinea"/>
              <w:numPr>
                <w:ilvl w:val="0"/>
                <w:numId w:val="4"/>
              </w:numPr>
              <w:cnfStyle w:val="000000000000" w:firstRow="0" w:lastRow="0" w:firstColumn="0" w:lastColumn="0" w:oddVBand="0" w:evenVBand="0" w:oddHBand="0" w:evenHBand="0" w:firstRowFirstColumn="0" w:firstRowLastColumn="0" w:lastRowFirstColumn="0" w:lastRowLastColumn="0"/>
            </w:pPr>
            <w:r>
              <w:t>Post-HBO opleiding coördinator</w:t>
            </w:r>
            <w:r w:rsidR="001722FF">
              <w:t xml:space="preserve"> rekenwiskundig onderwijs</w:t>
            </w:r>
          </w:p>
        </w:tc>
        <w:tc>
          <w:tcPr>
            <w:tcW w:w="3498" w:type="dxa"/>
          </w:tcPr>
          <w:p w14:paraId="6985A2DA" w14:textId="616B603E" w:rsidR="002422B1" w:rsidRPr="00531196" w:rsidRDefault="00356BFF" w:rsidP="00E76649">
            <w:pPr>
              <w:cnfStyle w:val="000000000000" w:firstRow="0" w:lastRow="0" w:firstColumn="0" w:lastColumn="0" w:oddVBand="0" w:evenVBand="0" w:oddHBand="0" w:evenHBand="0" w:firstRowFirstColumn="0" w:firstRowLastColumn="0" w:lastRowFirstColumn="0" w:lastRowLastColumn="0"/>
              <w:rPr>
                <w:lang w:val="en-US"/>
              </w:rPr>
            </w:pPr>
            <w:r>
              <w:rPr>
                <w:lang w:val="en-US"/>
              </w:rPr>
              <w:t>Team + IB + directie</w:t>
            </w:r>
          </w:p>
        </w:tc>
        <w:tc>
          <w:tcPr>
            <w:tcW w:w="3498" w:type="dxa"/>
          </w:tcPr>
          <w:p w14:paraId="46C58253" w14:textId="6C5B0693" w:rsidR="002422B1" w:rsidRPr="008C7902" w:rsidRDefault="00BE74AC" w:rsidP="00E76649">
            <w:pPr>
              <w:cnfStyle w:val="000000000000" w:firstRow="0" w:lastRow="0" w:firstColumn="0" w:lastColumn="0" w:oddVBand="0" w:evenVBand="0" w:oddHBand="0" w:evenHBand="0" w:firstRowFirstColumn="0" w:firstRowLastColumn="0" w:lastRowFirstColumn="0" w:lastRowLastColumn="0"/>
            </w:pPr>
            <w:r w:rsidRPr="008C7902">
              <w:t xml:space="preserve">In de lessen </w:t>
            </w:r>
            <w:r w:rsidR="008C7902" w:rsidRPr="008C7902">
              <w:t>(observaties) e</w:t>
            </w:r>
            <w:r w:rsidR="008C7902">
              <w:t>n kwaliteitskaart</w:t>
            </w:r>
            <w:r w:rsidR="00E70BD8">
              <w:t xml:space="preserve"> rekenen</w:t>
            </w:r>
          </w:p>
        </w:tc>
      </w:tr>
      <w:tr w:rsidR="002422B1" w14:paraId="712B28DF"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781B2D51" w14:textId="60D3F892" w:rsidR="65B12AE2" w:rsidRDefault="70941AB3" w:rsidP="3C2F0749">
            <w:pPr>
              <w:rPr>
                <w:rFonts w:ascii="Calibri" w:eastAsia="Calibri" w:hAnsi="Calibri" w:cs="Calibri"/>
                <w:b w:val="0"/>
                <w:bCs w:val="0"/>
                <w:color w:val="000000" w:themeColor="text1"/>
              </w:rPr>
            </w:pPr>
            <w:r w:rsidRPr="3C2F0749">
              <w:rPr>
                <w:rFonts w:ascii="Calibri" w:eastAsia="Calibri" w:hAnsi="Calibri" w:cs="Calibri"/>
                <w:b w:val="0"/>
                <w:bCs w:val="0"/>
                <w:color w:val="000000" w:themeColor="text1"/>
              </w:rPr>
              <w:t xml:space="preserve">De </w:t>
            </w:r>
            <w:r w:rsidR="3FB2BB4E" w:rsidRPr="3C2F0749">
              <w:rPr>
                <w:rFonts w:ascii="Calibri" w:eastAsia="Calibri" w:hAnsi="Calibri" w:cs="Calibri"/>
                <w:b w:val="0"/>
                <w:bCs w:val="0"/>
                <w:color w:val="000000" w:themeColor="text1"/>
              </w:rPr>
              <w:t xml:space="preserve">Springplank </w:t>
            </w:r>
            <w:r w:rsidR="6BEA55BE" w:rsidRPr="3C2F0749">
              <w:rPr>
                <w:rFonts w:ascii="Calibri" w:eastAsia="Calibri" w:hAnsi="Calibri" w:cs="Calibri"/>
                <w:b w:val="0"/>
                <w:bCs w:val="0"/>
                <w:color w:val="000000" w:themeColor="text1"/>
              </w:rPr>
              <w:t xml:space="preserve">stelt passend bij de school een visie, ambities en doelen op ten aanzien van </w:t>
            </w:r>
            <w:r w:rsidR="50ABAA4D" w:rsidRPr="3C2F0749">
              <w:rPr>
                <w:rFonts w:ascii="Calibri" w:eastAsia="Calibri" w:hAnsi="Calibri" w:cs="Calibri"/>
                <w:b w:val="0"/>
                <w:bCs w:val="0"/>
                <w:color w:val="000000" w:themeColor="text1"/>
              </w:rPr>
              <w:t>r</w:t>
            </w:r>
            <w:r w:rsidR="6BEA55BE" w:rsidRPr="3C2F0749">
              <w:rPr>
                <w:rFonts w:ascii="Calibri" w:eastAsia="Calibri" w:hAnsi="Calibri" w:cs="Calibri"/>
                <w:b w:val="0"/>
                <w:bCs w:val="0"/>
                <w:color w:val="000000" w:themeColor="text1"/>
              </w:rPr>
              <w:t xml:space="preserve">ekenen en werkt toe naar voldoende eindresultaten ten aanzien van rekenen. De visie, het aanbod en doelen sluiten aan op de </w:t>
            </w:r>
            <w:r w:rsidR="65B12AE2">
              <w:br/>
            </w:r>
            <w:r w:rsidR="6BEA55BE" w:rsidRPr="3C2F0749">
              <w:rPr>
                <w:rFonts w:ascii="Calibri" w:eastAsia="Calibri" w:hAnsi="Calibri" w:cs="Calibri"/>
                <w:b w:val="0"/>
                <w:bCs w:val="0"/>
                <w:color w:val="000000" w:themeColor="text1"/>
              </w:rPr>
              <w:t>leerlingpopulatie.</w:t>
            </w:r>
          </w:p>
          <w:p w14:paraId="515B1262" w14:textId="0B0BD225" w:rsidR="65B12AE2" w:rsidRPr="140F1E0D" w:rsidRDefault="6BEA55BE" w:rsidP="3C2F0749">
            <w:pPr>
              <w:rPr>
                <w:rFonts w:ascii="Calibri" w:eastAsia="Calibri" w:hAnsi="Calibri" w:cs="Calibri"/>
                <w:color w:val="000000" w:themeColor="text1"/>
              </w:rPr>
            </w:pPr>
            <w:r w:rsidRPr="3C2F0749">
              <w:rPr>
                <w:rFonts w:ascii="Calibri" w:eastAsia="Calibri" w:hAnsi="Calibri" w:cs="Calibri"/>
                <w:b w:val="0"/>
                <w:bCs w:val="0"/>
                <w:color w:val="000000" w:themeColor="text1"/>
              </w:rPr>
              <w:t xml:space="preserve"> </w:t>
            </w:r>
          </w:p>
        </w:tc>
        <w:tc>
          <w:tcPr>
            <w:tcW w:w="3498" w:type="dxa"/>
          </w:tcPr>
          <w:p w14:paraId="0EACC221" w14:textId="2CE2569F" w:rsidR="00647FD9" w:rsidRDefault="00647FD9" w:rsidP="00647FD9">
            <w:pPr>
              <w:cnfStyle w:val="000000100000" w:firstRow="0" w:lastRow="0" w:firstColumn="0" w:lastColumn="0" w:oddVBand="0" w:evenVBand="0" w:oddHBand="1" w:evenHBand="0" w:firstRowFirstColumn="0" w:firstRowLastColumn="0" w:lastRowFirstColumn="0" w:lastRowLastColumn="0"/>
            </w:pPr>
            <w:r>
              <w:t>Kwaliteitskaart rekenen doornemen met het team: moet deze worden aangepast/aangevuld.</w:t>
            </w:r>
          </w:p>
          <w:p w14:paraId="14A0192C" w14:textId="77777777" w:rsidR="00647FD9" w:rsidRDefault="00647FD9" w:rsidP="00647FD9">
            <w:pPr>
              <w:cnfStyle w:val="000000100000" w:firstRow="0" w:lastRow="0" w:firstColumn="0" w:lastColumn="0" w:oddVBand="0" w:evenVBand="0" w:oddHBand="1" w:evenHBand="0" w:firstRowFirstColumn="0" w:firstRowLastColumn="0" w:lastRowFirstColumn="0" w:lastRowLastColumn="0"/>
            </w:pPr>
            <w:r>
              <w:t>Studiedagen.</w:t>
            </w:r>
          </w:p>
          <w:p w14:paraId="3C19AE48" w14:textId="5CF274C4" w:rsidR="002422B1" w:rsidRDefault="00647FD9" w:rsidP="00647FD9">
            <w:pPr>
              <w:cnfStyle w:val="000000100000" w:firstRow="0" w:lastRow="0" w:firstColumn="0" w:lastColumn="0" w:oddVBand="0" w:evenVBand="0" w:oddHBand="1" w:evenHBand="0" w:firstRowFirstColumn="0" w:firstRowLastColumn="0" w:lastRowFirstColumn="0" w:lastRowLastColumn="0"/>
            </w:pPr>
            <w:r>
              <w:t>Juni 2024 kwaliteitskaart aangepast</w:t>
            </w:r>
          </w:p>
        </w:tc>
        <w:tc>
          <w:tcPr>
            <w:tcW w:w="3498" w:type="dxa"/>
          </w:tcPr>
          <w:p w14:paraId="403FC2D8" w14:textId="2108EDEE" w:rsidR="002422B1" w:rsidRDefault="00356BFF" w:rsidP="00E76649">
            <w:pPr>
              <w:cnfStyle w:val="000000100000" w:firstRow="0" w:lastRow="0" w:firstColumn="0" w:lastColumn="0" w:oddVBand="0" w:evenVBand="0" w:oddHBand="1" w:evenHBand="0" w:firstRowFirstColumn="0" w:firstRowLastColumn="0" w:lastRowFirstColumn="0" w:lastRowLastColumn="0"/>
            </w:pPr>
            <w:r>
              <w:t>Coördinator rekenen + IB</w:t>
            </w:r>
          </w:p>
        </w:tc>
        <w:tc>
          <w:tcPr>
            <w:tcW w:w="3498" w:type="dxa"/>
          </w:tcPr>
          <w:p w14:paraId="6922A545" w14:textId="46643431" w:rsidR="002422B1" w:rsidRDefault="00B37DF3" w:rsidP="00E76649">
            <w:pPr>
              <w:cnfStyle w:val="000000100000" w:firstRow="0" w:lastRow="0" w:firstColumn="0" w:lastColumn="0" w:oddVBand="0" w:evenVBand="0" w:oddHBand="1" w:evenHBand="0" w:firstRowFirstColumn="0" w:firstRowLastColumn="0" w:lastRowFirstColumn="0" w:lastRowLastColumn="0"/>
            </w:pPr>
            <w:r>
              <w:t>Kwaliteitskaart rekenen</w:t>
            </w:r>
          </w:p>
        </w:tc>
      </w:tr>
      <w:tr w:rsidR="002422B1" w14:paraId="13591708"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715499EA" w14:textId="6CBCDE5C" w:rsidR="458BEC0C" w:rsidRPr="140F1E0D" w:rsidRDefault="5A67A0A6" w:rsidP="3C2F0749">
            <w:pPr>
              <w:rPr>
                <w:rFonts w:ascii="Calibri" w:eastAsia="Calibri" w:hAnsi="Calibri" w:cs="Calibri"/>
              </w:rPr>
            </w:pPr>
            <w:r w:rsidRPr="3C2F0749">
              <w:rPr>
                <w:rFonts w:ascii="Calibri" w:eastAsia="Calibri" w:hAnsi="Calibri" w:cs="Calibri"/>
                <w:b w:val="0"/>
                <w:bCs w:val="0"/>
              </w:rPr>
              <w:t>Het vakdidactisch handelen in de school is op orde</w:t>
            </w:r>
            <w:r w:rsidR="40AE0DD0" w:rsidRPr="3C2F0749">
              <w:rPr>
                <w:rFonts w:ascii="Calibri" w:eastAsia="Calibri" w:hAnsi="Calibri" w:cs="Calibri"/>
                <w:b w:val="0"/>
                <w:bCs w:val="0"/>
              </w:rPr>
              <w:t xml:space="preserve">. </w:t>
            </w:r>
            <w:r w:rsidR="458BEC0C">
              <w:br/>
            </w:r>
            <w:r w:rsidR="6BEA55BE" w:rsidRPr="3C2F0749">
              <w:rPr>
                <w:rFonts w:ascii="Calibri" w:eastAsia="Calibri" w:hAnsi="Calibri" w:cs="Calibri"/>
              </w:rPr>
              <w:t xml:space="preserve">  </w:t>
            </w:r>
          </w:p>
        </w:tc>
        <w:tc>
          <w:tcPr>
            <w:tcW w:w="3498" w:type="dxa"/>
          </w:tcPr>
          <w:p w14:paraId="6C66EBEF" w14:textId="18571FEE" w:rsidR="002422B1" w:rsidRDefault="00B7741F" w:rsidP="00E76649">
            <w:pPr>
              <w:cnfStyle w:val="000000000000" w:firstRow="0" w:lastRow="0" w:firstColumn="0" w:lastColumn="0" w:oddVBand="0" w:evenVBand="0" w:oddHBand="0" w:evenHBand="0" w:firstRowFirstColumn="0" w:firstRowLastColumn="0" w:lastRowFirstColumn="0" w:lastRowLastColumn="0"/>
            </w:pPr>
            <w:r>
              <w:t xml:space="preserve">Vorig schooljaar niet uit de verf gekomen (ivm ziekte en daardoor het ontbreken van de </w:t>
            </w:r>
            <w:r w:rsidR="00C440D8">
              <w:t xml:space="preserve">gefaciliteerde uren). Schooljaar 2023-2024 neemt </w:t>
            </w:r>
            <w:r w:rsidR="004F129D">
              <w:t xml:space="preserve">rekencoördinator dit voor haar rekening. </w:t>
            </w:r>
            <w:r w:rsidR="00C27E7E">
              <w:t xml:space="preserve">Ook </w:t>
            </w:r>
            <w:r w:rsidR="00867766">
              <w:t>VHM-observaties</w:t>
            </w:r>
            <w:r w:rsidR="003C2A6D">
              <w:t xml:space="preserve"> (directie)</w:t>
            </w:r>
            <w:r w:rsidR="00867766">
              <w:t xml:space="preserve"> zal op het </w:t>
            </w:r>
            <w:r w:rsidR="00152BEA">
              <w:t xml:space="preserve">vakdidactische extra </w:t>
            </w:r>
            <w:r w:rsidR="003C2A6D">
              <w:t>sturing geven.</w:t>
            </w:r>
          </w:p>
        </w:tc>
        <w:tc>
          <w:tcPr>
            <w:tcW w:w="3498" w:type="dxa"/>
          </w:tcPr>
          <w:p w14:paraId="437627DC" w14:textId="671B97E7" w:rsidR="002422B1" w:rsidRDefault="00356BFF" w:rsidP="00E76649">
            <w:pPr>
              <w:cnfStyle w:val="000000000000" w:firstRow="0" w:lastRow="0" w:firstColumn="0" w:lastColumn="0" w:oddVBand="0" w:evenVBand="0" w:oddHBand="0" w:evenHBand="0" w:firstRowFirstColumn="0" w:firstRowLastColumn="0" w:lastRowFirstColumn="0" w:lastRowLastColumn="0"/>
            </w:pPr>
            <w:r>
              <w:t>Coördinator rekenen + directie</w:t>
            </w:r>
          </w:p>
        </w:tc>
        <w:tc>
          <w:tcPr>
            <w:tcW w:w="3498" w:type="dxa"/>
          </w:tcPr>
          <w:p w14:paraId="26E3FC77" w14:textId="1D87EA27" w:rsidR="002422B1" w:rsidRDefault="00152AE8" w:rsidP="00E76649">
            <w:pPr>
              <w:cnfStyle w:val="000000000000" w:firstRow="0" w:lastRow="0" w:firstColumn="0" w:lastColumn="0" w:oddVBand="0" w:evenVBand="0" w:oddHBand="0" w:evenHBand="0" w:firstRowFirstColumn="0" w:firstRowLastColumn="0" w:lastRowFirstColumn="0" w:lastRowLastColumn="0"/>
            </w:pPr>
            <w:r>
              <w:t>L</w:t>
            </w:r>
            <w:r w:rsidR="009927A7">
              <w:t>esobservaties</w:t>
            </w:r>
            <w:r>
              <w:t xml:space="preserve"> en VHM</w:t>
            </w:r>
            <w:r w:rsidR="00237F95">
              <w:t xml:space="preserve"> in personeelsdossier</w:t>
            </w:r>
          </w:p>
        </w:tc>
      </w:tr>
      <w:tr w:rsidR="140F1E0D" w14:paraId="696150F6"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28EF30A5" w14:textId="0036CB32" w:rsidR="66429F95" w:rsidRPr="002542E9" w:rsidRDefault="093AC66A" w:rsidP="3C2F0749">
            <w:pPr>
              <w:rPr>
                <w:b w:val="0"/>
                <w:bCs w:val="0"/>
              </w:rPr>
            </w:pPr>
            <w:r w:rsidRPr="3C2F0749">
              <w:rPr>
                <w:rFonts w:ascii="Calibri" w:eastAsia="Calibri" w:hAnsi="Calibri" w:cs="Calibri"/>
                <w:b w:val="0"/>
                <w:bCs w:val="0"/>
                <w:color w:val="000000" w:themeColor="text1"/>
              </w:rPr>
              <w:lastRenderedPageBreak/>
              <w:t xml:space="preserve">De </w:t>
            </w:r>
            <w:r w:rsidR="79337C6E" w:rsidRPr="3C2F0749">
              <w:rPr>
                <w:rFonts w:ascii="Calibri" w:eastAsia="Calibri" w:hAnsi="Calibri" w:cs="Calibri"/>
                <w:b w:val="0"/>
                <w:bCs w:val="0"/>
                <w:color w:val="000000" w:themeColor="text1"/>
              </w:rPr>
              <w:t xml:space="preserve">Springplank </w:t>
            </w:r>
            <w:r w:rsidRPr="3C2F0749">
              <w:rPr>
                <w:rFonts w:ascii="Calibri" w:eastAsia="Calibri" w:hAnsi="Calibri" w:cs="Calibri"/>
                <w:b w:val="0"/>
                <w:bCs w:val="0"/>
                <w:color w:val="000000" w:themeColor="text1"/>
              </w:rPr>
              <w:t>heeft een borgingsdocument</w:t>
            </w:r>
            <w:r w:rsidR="6BEA55BE" w:rsidRPr="3C2F0749">
              <w:rPr>
                <w:rFonts w:ascii="Calibri" w:eastAsia="Calibri" w:hAnsi="Calibri" w:cs="Calibri"/>
                <w:b w:val="0"/>
                <w:bCs w:val="0"/>
                <w:color w:val="000000" w:themeColor="text1"/>
              </w:rPr>
              <w:t xml:space="preserve"> opgesteld t.a.v. rekenen met daarin duidelijk de visie en werkwijze. Hierin wordt ook helder beschreven waar de school naast het reguliere programma </w:t>
            </w:r>
            <w:r w:rsidR="66429F95">
              <w:br/>
            </w:r>
            <w:r w:rsidR="6BEA55BE" w:rsidRPr="3C2F0749">
              <w:rPr>
                <w:rFonts w:ascii="Calibri" w:eastAsia="Calibri" w:hAnsi="Calibri" w:cs="Calibri"/>
                <w:b w:val="0"/>
                <w:bCs w:val="0"/>
                <w:color w:val="000000" w:themeColor="text1"/>
              </w:rPr>
              <w:t>extra op inzet.</w:t>
            </w:r>
          </w:p>
        </w:tc>
        <w:tc>
          <w:tcPr>
            <w:tcW w:w="3498" w:type="dxa"/>
          </w:tcPr>
          <w:p w14:paraId="4EC31552" w14:textId="07721507" w:rsidR="140F1E0D" w:rsidRDefault="000022D3" w:rsidP="140F1E0D">
            <w:pPr>
              <w:cnfStyle w:val="000000100000" w:firstRow="0" w:lastRow="0" w:firstColumn="0" w:lastColumn="0" w:oddVBand="0" w:evenVBand="0" w:oddHBand="1" w:evenHBand="0" w:firstRowFirstColumn="0" w:firstRowLastColumn="0" w:lastRowFirstColumn="0" w:lastRowLastColumn="0"/>
            </w:pPr>
            <w:r>
              <w:t>Kwaliteitskaart rekenen is opgesteld en wordt jaarlijks ge</w:t>
            </w:r>
            <w:r w:rsidR="00DC0C25">
              <w:t>ëvalueerd en eventueel bijgesteld.</w:t>
            </w:r>
          </w:p>
        </w:tc>
        <w:tc>
          <w:tcPr>
            <w:tcW w:w="3498" w:type="dxa"/>
          </w:tcPr>
          <w:p w14:paraId="16795750" w14:textId="68584AE2" w:rsidR="140F1E0D" w:rsidRDefault="00356BFF" w:rsidP="140F1E0D">
            <w:pPr>
              <w:cnfStyle w:val="000000100000" w:firstRow="0" w:lastRow="0" w:firstColumn="0" w:lastColumn="0" w:oddVBand="0" w:evenVBand="0" w:oddHBand="1" w:evenHBand="0" w:firstRowFirstColumn="0" w:firstRowLastColumn="0" w:lastRowFirstColumn="0" w:lastRowLastColumn="0"/>
            </w:pPr>
            <w:r>
              <w:t>Coördinator rekenen + directie</w:t>
            </w:r>
            <w:r>
              <w:t xml:space="preserve"> + IB</w:t>
            </w:r>
          </w:p>
        </w:tc>
        <w:tc>
          <w:tcPr>
            <w:tcW w:w="3498" w:type="dxa"/>
          </w:tcPr>
          <w:p w14:paraId="2A561200" w14:textId="4AC1CFEC" w:rsidR="140F1E0D" w:rsidRDefault="00DC0C25" w:rsidP="140F1E0D">
            <w:pPr>
              <w:cnfStyle w:val="000000100000" w:firstRow="0" w:lastRow="0" w:firstColumn="0" w:lastColumn="0" w:oddVBand="0" w:evenVBand="0" w:oddHBand="1" w:evenHBand="0" w:firstRowFirstColumn="0" w:firstRowLastColumn="0" w:lastRowFirstColumn="0" w:lastRowLastColumn="0"/>
            </w:pPr>
            <w:r>
              <w:t>Kwaliteitskaart rekenen</w:t>
            </w:r>
          </w:p>
        </w:tc>
      </w:tr>
    </w:tbl>
    <w:p w14:paraId="4A6F4278" w14:textId="11E699FF" w:rsidR="140F1E0D" w:rsidRDefault="140F1E0D" w:rsidP="140F1E0D"/>
    <w:tbl>
      <w:tblPr>
        <w:tblStyle w:val="Rastertabel4-Accent1"/>
        <w:tblW w:w="0" w:type="auto"/>
        <w:tblLook w:val="04A0" w:firstRow="1" w:lastRow="0" w:firstColumn="1" w:lastColumn="0" w:noHBand="0" w:noVBand="1"/>
      </w:tblPr>
      <w:tblGrid>
        <w:gridCol w:w="3498"/>
        <w:gridCol w:w="3498"/>
        <w:gridCol w:w="3498"/>
        <w:gridCol w:w="3498"/>
      </w:tblGrid>
      <w:tr w:rsidR="002422B1" w:rsidRPr="005849F7" w14:paraId="1B1242C0"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2B313FB" w14:textId="6E81875D" w:rsidR="002422B1" w:rsidRPr="005849F7" w:rsidRDefault="002422B1" w:rsidP="00E76649">
            <w:pPr>
              <w:rPr>
                <w:color w:val="auto"/>
              </w:rPr>
            </w:pPr>
            <w:r>
              <w:rPr>
                <w:color w:val="auto"/>
              </w:rPr>
              <w:t xml:space="preserve">Thema 3: Duurzaam en doelgericht werken: Burgerschap </w:t>
            </w:r>
          </w:p>
        </w:tc>
      </w:tr>
      <w:tr w:rsidR="002422B1" w:rsidRPr="005849F7" w14:paraId="1F063D63"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26978CEE" w14:textId="19124187" w:rsidR="002422B1" w:rsidRPr="005849F7" w:rsidRDefault="6E1A79AC" w:rsidP="00E76649">
            <w:r>
              <w:t>Doel</w:t>
            </w:r>
            <w:r w:rsidR="592B3422">
              <w:t xml:space="preserve">: Aan het einde van het schooljaar 2023-2024 heeft burgerschap een (nog) prominente(re) plaats binnen ons onderwijs gekregen. </w:t>
            </w:r>
          </w:p>
        </w:tc>
      </w:tr>
      <w:tr w:rsidR="002422B1" w14:paraId="6716469D"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4D6DB7E9" w14:textId="21722E54" w:rsidR="002422B1" w:rsidRDefault="6E1A79AC" w:rsidP="00E76649">
            <w:r>
              <w:t>Eventuele subdoelen</w:t>
            </w:r>
            <w:r w:rsidR="3B6B12FA">
              <w:t>: leerlingpopulatieplan is geschreven en gedeeld met team en directieteam.</w:t>
            </w:r>
          </w:p>
          <w:p w14:paraId="05354149" w14:textId="77777777" w:rsidR="002422B1" w:rsidRDefault="002422B1" w:rsidP="00E76649"/>
        </w:tc>
      </w:tr>
      <w:tr w:rsidR="002422B1" w14:paraId="46FBDEEF"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C9FDE9C" w14:textId="77777777" w:rsidR="002422B1" w:rsidRDefault="002422B1" w:rsidP="00E76649">
            <w:r>
              <w:t>Activiteiten</w:t>
            </w:r>
          </w:p>
        </w:tc>
        <w:tc>
          <w:tcPr>
            <w:tcW w:w="3498" w:type="dxa"/>
          </w:tcPr>
          <w:p w14:paraId="7C2BDDE3"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39EC37CA"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362510A2"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Borging</w:t>
            </w:r>
          </w:p>
        </w:tc>
      </w:tr>
      <w:tr w:rsidR="00FE1EEB" w14:paraId="1BFDD40B"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6A7D33EA" w14:textId="684B37B4" w:rsidR="00FE1EEB" w:rsidRPr="002542E9" w:rsidRDefault="00FE1EEB" w:rsidP="00FE1EEB">
            <w:pPr>
              <w:rPr>
                <w:rFonts w:ascii="Calibri" w:eastAsia="Calibri" w:hAnsi="Calibri" w:cs="Calibri"/>
                <w:b w:val="0"/>
                <w:bCs w:val="0"/>
              </w:rPr>
            </w:pPr>
            <w:r w:rsidRPr="3C2F0749">
              <w:rPr>
                <w:rFonts w:ascii="Calibri" w:eastAsia="Calibri" w:hAnsi="Calibri" w:cs="Calibri"/>
                <w:b w:val="0"/>
                <w:bCs w:val="0"/>
              </w:rPr>
              <w:t xml:space="preserve">Oriëntatie: uitwisselen informatie tussen scholen middels map Burgerschap Sharepoint. Iedere school deelt zijn plan en </w:t>
            </w:r>
            <w:r>
              <w:br/>
            </w:r>
            <w:r w:rsidRPr="3C2F0749">
              <w:rPr>
                <w:rFonts w:ascii="Calibri" w:eastAsia="Calibri" w:hAnsi="Calibri" w:cs="Calibri"/>
                <w:b w:val="0"/>
                <w:bCs w:val="0"/>
              </w:rPr>
              <w:t xml:space="preserve">uitwerking rondom burgerschap zoals dit tot nu toe is </w:t>
            </w:r>
            <w:r>
              <w:br/>
            </w:r>
            <w:r w:rsidRPr="3C2F0749">
              <w:rPr>
                <w:rFonts w:ascii="Calibri" w:eastAsia="Calibri" w:hAnsi="Calibri" w:cs="Calibri"/>
                <w:b w:val="0"/>
                <w:bCs w:val="0"/>
              </w:rPr>
              <w:t xml:space="preserve">uitgewerkt in activiteiten. </w:t>
            </w:r>
            <w:r>
              <w:br/>
            </w:r>
            <w:r>
              <w:br/>
            </w:r>
          </w:p>
        </w:tc>
        <w:tc>
          <w:tcPr>
            <w:tcW w:w="3498" w:type="dxa"/>
          </w:tcPr>
          <w:p w14:paraId="04362CC3" w14:textId="7835E447" w:rsidR="00FE1EEB" w:rsidRDefault="00FE1EEB" w:rsidP="00FE1EEB">
            <w:pPr>
              <w:cnfStyle w:val="000000000000" w:firstRow="0" w:lastRow="0" w:firstColumn="0" w:lastColumn="0" w:oddVBand="0" w:evenVBand="0" w:oddHBand="0" w:evenHBand="0" w:firstRowFirstColumn="0" w:firstRowLastColumn="0" w:lastRowFirstColumn="0" w:lastRowLastColumn="0"/>
            </w:pPr>
            <w:r>
              <w:t xml:space="preserve">Eerst opzet beleid en jaarkalender is gemaakt en gedeeld met overige directeuren via Sharepoint. Gedurende het schooljaar 2023-2024 wordt een definitieve versie afgerond. </w:t>
            </w:r>
          </w:p>
        </w:tc>
        <w:tc>
          <w:tcPr>
            <w:tcW w:w="3498" w:type="dxa"/>
          </w:tcPr>
          <w:p w14:paraId="2D5FF701" w14:textId="2E9FA3E1" w:rsidR="00FE1EEB" w:rsidRDefault="00FE1EEB" w:rsidP="00FE1EEB">
            <w:pPr>
              <w:cnfStyle w:val="000000000000" w:firstRow="0" w:lastRow="0" w:firstColumn="0" w:lastColumn="0" w:oddVBand="0" w:evenVBand="0" w:oddHBand="0" w:evenHBand="0" w:firstRowFirstColumn="0" w:firstRowLastColumn="0" w:lastRowFirstColumn="0" w:lastRowLastColumn="0"/>
            </w:pPr>
            <w:r w:rsidRPr="00794DF7">
              <w:t>Directie + team</w:t>
            </w:r>
          </w:p>
        </w:tc>
        <w:tc>
          <w:tcPr>
            <w:tcW w:w="3498" w:type="dxa"/>
          </w:tcPr>
          <w:p w14:paraId="5593A3C0" w14:textId="300923C3" w:rsidR="00FE1EEB" w:rsidRDefault="00FE1EEB" w:rsidP="00FE1EEB">
            <w:pPr>
              <w:cnfStyle w:val="000000000000" w:firstRow="0" w:lastRow="0" w:firstColumn="0" w:lastColumn="0" w:oddVBand="0" w:evenVBand="0" w:oddHBand="0" w:evenHBand="0" w:firstRowFirstColumn="0" w:firstRowLastColumn="0" w:lastRowFirstColumn="0" w:lastRowLastColumn="0"/>
            </w:pPr>
            <w:r>
              <w:t>Kwaliteitskaart burgerschap en jaarkalander burgerschap</w:t>
            </w:r>
          </w:p>
        </w:tc>
      </w:tr>
      <w:tr w:rsidR="00FE1EEB" w14:paraId="334609DF"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373B0B0" w14:textId="4DA0CF7D" w:rsidR="00FE1EEB" w:rsidRPr="002542E9" w:rsidRDefault="00FE1EEB" w:rsidP="00FE1EEB">
            <w:pPr>
              <w:rPr>
                <w:rFonts w:ascii="Calibri" w:eastAsia="Calibri" w:hAnsi="Calibri" w:cs="Calibri"/>
                <w:b w:val="0"/>
                <w:bCs w:val="0"/>
                <w:color w:val="000000" w:themeColor="text1"/>
              </w:rPr>
            </w:pPr>
            <w:r w:rsidRPr="3C2F0749">
              <w:rPr>
                <w:rFonts w:ascii="Calibri" w:eastAsia="Calibri" w:hAnsi="Calibri" w:cs="Calibri"/>
                <w:b w:val="0"/>
                <w:bCs w:val="0"/>
                <w:color w:val="000000" w:themeColor="text1"/>
              </w:rPr>
              <w:t xml:space="preserve">Scholen delen hun visie op burgerschap via een korte pitch </w:t>
            </w:r>
            <w:r>
              <w:br/>
            </w:r>
            <w:r w:rsidRPr="3C2F0749">
              <w:rPr>
                <w:rFonts w:ascii="Calibri" w:eastAsia="Calibri" w:hAnsi="Calibri" w:cs="Calibri"/>
                <w:b w:val="0"/>
                <w:bCs w:val="0"/>
                <w:color w:val="000000" w:themeColor="text1"/>
              </w:rPr>
              <w:t xml:space="preserve">tijdens een SDB. </w:t>
            </w:r>
          </w:p>
        </w:tc>
        <w:tc>
          <w:tcPr>
            <w:tcW w:w="3498" w:type="dxa"/>
          </w:tcPr>
          <w:p w14:paraId="1FDE7427" w14:textId="0F9E9F95" w:rsidR="00FE1EEB" w:rsidRDefault="00FE1EEB" w:rsidP="00FE1EEB">
            <w:pPr>
              <w:cnfStyle w:val="000000100000" w:firstRow="0" w:lastRow="0" w:firstColumn="0" w:lastColumn="0" w:oddVBand="0" w:evenVBand="0" w:oddHBand="1" w:evenHBand="0" w:firstRowFirstColumn="0" w:firstRowLastColumn="0" w:lastRowFirstColumn="0" w:lastRowLastColumn="0"/>
            </w:pPr>
            <w:r>
              <w:t>Pitch in schooldialoog volgens rooster/afspraak</w:t>
            </w:r>
          </w:p>
        </w:tc>
        <w:tc>
          <w:tcPr>
            <w:tcW w:w="3498" w:type="dxa"/>
          </w:tcPr>
          <w:p w14:paraId="341ABDBB" w14:textId="1D6E89BA" w:rsidR="00FE1EEB" w:rsidRDefault="00FE1EEB" w:rsidP="00FE1EEB">
            <w:pPr>
              <w:cnfStyle w:val="000000100000" w:firstRow="0" w:lastRow="0" w:firstColumn="0" w:lastColumn="0" w:oddVBand="0" w:evenVBand="0" w:oddHBand="1" w:evenHBand="0" w:firstRowFirstColumn="0" w:firstRowLastColumn="0" w:lastRowFirstColumn="0" w:lastRowLastColumn="0"/>
            </w:pPr>
            <w:r w:rsidRPr="00794DF7">
              <w:t xml:space="preserve">Directie + </w:t>
            </w:r>
            <w:r>
              <w:t>IB</w:t>
            </w:r>
          </w:p>
        </w:tc>
        <w:tc>
          <w:tcPr>
            <w:tcW w:w="3498" w:type="dxa"/>
          </w:tcPr>
          <w:p w14:paraId="00ED864E" w14:textId="77777777" w:rsidR="00FE1EEB" w:rsidRDefault="00FE1EEB" w:rsidP="00FE1EEB">
            <w:pPr>
              <w:cnfStyle w:val="000000100000" w:firstRow="0" w:lastRow="0" w:firstColumn="0" w:lastColumn="0" w:oddVBand="0" w:evenVBand="0" w:oddHBand="1" w:evenHBand="0" w:firstRowFirstColumn="0" w:firstRowLastColumn="0" w:lastRowFirstColumn="0" w:lastRowLastColumn="0"/>
            </w:pPr>
          </w:p>
        </w:tc>
      </w:tr>
      <w:tr w:rsidR="002422B1" w14:paraId="7599959B"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40FF2622" w14:textId="2875B8CA" w:rsidR="5F91139E" w:rsidRPr="002542E9" w:rsidRDefault="3EF0B125" w:rsidP="3C2F0749">
            <w:pPr>
              <w:rPr>
                <w:rFonts w:ascii="Calibri" w:eastAsia="Calibri" w:hAnsi="Calibri" w:cs="Calibri"/>
                <w:b w:val="0"/>
                <w:bCs w:val="0"/>
              </w:rPr>
            </w:pPr>
            <w:r w:rsidRPr="3C2F0749">
              <w:rPr>
                <w:rFonts w:ascii="Calibri" w:eastAsia="Calibri" w:hAnsi="Calibri" w:cs="Calibri"/>
                <w:b w:val="0"/>
                <w:bCs w:val="0"/>
              </w:rPr>
              <w:t xml:space="preserve">De </w:t>
            </w:r>
            <w:r w:rsidR="74384F9A" w:rsidRPr="3C2F0749">
              <w:rPr>
                <w:rFonts w:ascii="Calibri" w:eastAsia="Calibri" w:hAnsi="Calibri" w:cs="Calibri"/>
                <w:b w:val="0"/>
                <w:bCs w:val="0"/>
              </w:rPr>
              <w:t>Springplank</w:t>
            </w:r>
            <w:r w:rsidRPr="3C2F0749">
              <w:rPr>
                <w:rFonts w:ascii="Calibri" w:eastAsia="Calibri" w:hAnsi="Calibri" w:cs="Calibri"/>
                <w:b w:val="0"/>
                <w:bCs w:val="0"/>
              </w:rPr>
              <w:t xml:space="preserve"> </w:t>
            </w:r>
            <w:r w:rsidR="6BEA55BE" w:rsidRPr="3C2F0749">
              <w:rPr>
                <w:rFonts w:ascii="Calibri" w:eastAsia="Calibri" w:hAnsi="Calibri" w:cs="Calibri"/>
                <w:b w:val="0"/>
                <w:bCs w:val="0"/>
              </w:rPr>
              <w:t xml:space="preserve">heeft in haar visie de uitgangspunten die ze </w:t>
            </w:r>
            <w:r w:rsidR="5F91139E">
              <w:br/>
            </w:r>
            <w:r w:rsidR="6BEA55BE" w:rsidRPr="3C2F0749">
              <w:rPr>
                <w:rFonts w:ascii="Calibri" w:eastAsia="Calibri" w:hAnsi="Calibri" w:cs="Calibri"/>
                <w:b w:val="0"/>
                <w:bCs w:val="0"/>
              </w:rPr>
              <w:t xml:space="preserve">hanteert ten aanzien van burgerschap vastgelegd. Deze visie sluit aan bij de leerlingpopulatie van de school.  </w:t>
            </w:r>
            <w:r w:rsidR="5F91139E">
              <w:br/>
            </w:r>
            <w:r w:rsidR="6BEA55BE" w:rsidRPr="3C2F0749">
              <w:rPr>
                <w:rFonts w:ascii="Calibri" w:eastAsia="Calibri" w:hAnsi="Calibri" w:cs="Calibri"/>
                <w:b w:val="0"/>
                <w:bCs w:val="0"/>
              </w:rPr>
              <w:t xml:space="preserve">  </w:t>
            </w:r>
          </w:p>
        </w:tc>
        <w:tc>
          <w:tcPr>
            <w:tcW w:w="3498" w:type="dxa"/>
          </w:tcPr>
          <w:p w14:paraId="04074C48" w14:textId="10B2D068" w:rsidR="002422B1" w:rsidRDefault="005235A9" w:rsidP="00E76649">
            <w:pPr>
              <w:cnfStyle w:val="000000000000" w:firstRow="0" w:lastRow="0" w:firstColumn="0" w:lastColumn="0" w:oddVBand="0" w:evenVBand="0" w:oddHBand="0" w:evenHBand="0" w:firstRowFirstColumn="0" w:firstRowLastColumn="0" w:lastRowFirstColumn="0" w:lastRowLastColumn="0"/>
            </w:pPr>
            <w:r>
              <w:t>Kwaliteitskaart burgerschap en jaarkalander burgerschap</w:t>
            </w:r>
          </w:p>
        </w:tc>
        <w:tc>
          <w:tcPr>
            <w:tcW w:w="3498" w:type="dxa"/>
          </w:tcPr>
          <w:p w14:paraId="27061B52" w14:textId="54FB527A" w:rsidR="002422B1" w:rsidRDefault="001621E9" w:rsidP="00E76649">
            <w:pPr>
              <w:cnfStyle w:val="000000000000" w:firstRow="0" w:lastRow="0" w:firstColumn="0" w:lastColumn="0" w:oddVBand="0" w:evenVBand="0" w:oddHBand="0" w:evenHBand="0" w:firstRowFirstColumn="0" w:firstRowLastColumn="0" w:lastRowFirstColumn="0" w:lastRowLastColumn="0"/>
            </w:pPr>
            <w:r>
              <w:t xml:space="preserve">Directie + </w:t>
            </w:r>
            <w:r w:rsidR="00FE1EEB">
              <w:t>team</w:t>
            </w:r>
          </w:p>
        </w:tc>
        <w:tc>
          <w:tcPr>
            <w:tcW w:w="3498" w:type="dxa"/>
          </w:tcPr>
          <w:p w14:paraId="3052DA9D" w14:textId="76BA60AA" w:rsidR="002422B1" w:rsidRDefault="0050699B" w:rsidP="00E76649">
            <w:pPr>
              <w:cnfStyle w:val="000000000000" w:firstRow="0" w:lastRow="0" w:firstColumn="0" w:lastColumn="0" w:oddVBand="0" w:evenVBand="0" w:oddHBand="0" w:evenHBand="0" w:firstRowFirstColumn="0" w:firstRowLastColumn="0" w:lastRowFirstColumn="0" w:lastRowLastColumn="0"/>
            </w:pPr>
            <w:r>
              <w:t>Kwaliteitskaart burgerschap en jaarkalander burgerschap</w:t>
            </w:r>
          </w:p>
        </w:tc>
      </w:tr>
      <w:tr w:rsidR="140F1E0D" w14:paraId="620B5893"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5DD80792" w14:textId="4694C666" w:rsidR="5835AACB" w:rsidRPr="002542E9" w:rsidRDefault="733034BF" w:rsidP="3C2F0749">
            <w:pPr>
              <w:rPr>
                <w:b w:val="0"/>
                <w:bCs w:val="0"/>
              </w:rPr>
            </w:pPr>
            <w:r w:rsidRPr="3C2F0749">
              <w:rPr>
                <w:rFonts w:ascii="Calibri" w:eastAsia="Calibri" w:hAnsi="Calibri" w:cs="Calibri"/>
                <w:b w:val="0"/>
                <w:bCs w:val="0"/>
                <w:color w:val="000000" w:themeColor="text1"/>
              </w:rPr>
              <w:lastRenderedPageBreak/>
              <w:t xml:space="preserve">De </w:t>
            </w:r>
            <w:r w:rsidR="74384F9A" w:rsidRPr="3C2F0749">
              <w:rPr>
                <w:rFonts w:ascii="Calibri" w:eastAsia="Calibri" w:hAnsi="Calibri" w:cs="Calibri"/>
                <w:b w:val="0"/>
                <w:bCs w:val="0"/>
                <w:color w:val="000000" w:themeColor="text1"/>
              </w:rPr>
              <w:t>Springplank</w:t>
            </w:r>
            <w:r w:rsidR="6BEA55BE" w:rsidRPr="3C2F0749">
              <w:rPr>
                <w:rFonts w:ascii="Calibri" w:eastAsia="Calibri" w:hAnsi="Calibri" w:cs="Calibri"/>
                <w:b w:val="0"/>
                <w:bCs w:val="0"/>
                <w:color w:val="000000" w:themeColor="text1"/>
              </w:rPr>
              <w:t xml:space="preserve"> heeft doelen gedefinieerd die mede zijn </w:t>
            </w:r>
            <w:r w:rsidR="5835AACB">
              <w:br/>
            </w:r>
            <w:r w:rsidR="6BEA55BE" w:rsidRPr="3C2F0749">
              <w:rPr>
                <w:rFonts w:ascii="Calibri" w:eastAsia="Calibri" w:hAnsi="Calibri" w:cs="Calibri"/>
                <w:b w:val="0"/>
                <w:bCs w:val="0"/>
                <w:color w:val="000000" w:themeColor="text1"/>
              </w:rPr>
              <w:t xml:space="preserve">afgestemd op de kenmerken van de leerlingpopulatie (wat </w:t>
            </w:r>
            <w:r w:rsidR="5835AACB">
              <w:br/>
            </w:r>
            <w:r w:rsidR="6BEA55BE" w:rsidRPr="3C2F0749">
              <w:rPr>
                <w:rFonts w:ascii="Calibri" w:eastAsia="Calibri" w:hAnsi="Calibri" w:cs="Calibri"/>
                <w:b w:val="0"/>
                <w:bCs w:val="0"/>
                <w:color w:val="000000" w:themeColor="text1"/>
              </w:rPr>
              <w:t>willen we bereiken en wat hebben we daarvoor nodig).</w:t>
            </w:r>
            <w:r w:rsidR="5835AACB">
              <w:br/>
            </w:r>
            <w:r w:rsidR="6BEA55BE" w:rsidRPr="3C2F0749">
              <w:rPr>
                <w:rFonts w:ascii="Calibri" w:eastAsia="Calibri" w:hAnsi="Calibri" w:cs="Calibri"/>
                <w:b w:val="0"/>
                <w:bCs w:val="0"/>
                <w:color w:val="000000" w:themeColor="text1"/>
              </w:rPr>
              <w:t xml:space="preserve">  </w:t>
            </w:r>
          </w:p>
        </w:tc>
        <w:tc>
          <w:tcPr>
            <w:tcW w:w="3498" w:type="dxa"/>
          </w:tcPr>
          <w:p w14:paraId="7E1AA52B" w14:textId="36F1CEB1" w:rsidR="140F1E0D" w:rsidRDefault="005235A9" w:rsidP="140F1E0D">
            <w:pPr>
              <w:cnfStyle w:val="000000100000" w:firstRow="0" w:lastRow="0" w:firstColumn="0" w:lastColumn="0" w:oddVBand="0" w:evenVBand="0" w:oddHBand="1" w:evenHBand="0" w:firstRowFirstColumn="0" w:firstRowLastColumn="0" w:lastRowFirstColumn="0" w:lastRowLastColumn="0"/>
            </w:pPr>
            <w:r>
              <w:t>Kwaliteitskaart burgerschap en jaarkalander burgerschap</w:t>
            </w:r>
          </w:p>
        </w:tc>
        <w:tc>
          <w:tcPr>
            <w:tcW w:w="3498" w:type="dxa"/>
          </w:tcPr>
          <w:p w14:paraId="16183E68" w14:textId="5A7BA3C1" w:rsidR="140F1E0D" w:rsidRDefault="001621E9" w:rsidP="140F1E0D">
            <w:pPr>
              <w:cnfStyle w:val="000000100000" w:firstRow="0" w:lastRow="0" w:firstColumn="0" w:lastColumn="0" w:oddVBand="0" w:evenVBand="0" w:oddHBand="1" w:evenHBand="0" w:firstRowFirstColumn="0" w:firstRowLastColumn="0" w:lastRowFirstColumn="0" w:lastRowLastColumn="0"/>
            </w:pPr>
            <w:r>
              <w:t>Directie + team</w:t>
            </w:r>
          </w:p>
        </w:tc>
        <w:tc>
          <w:tcPr>
            <w:tcW w:w="3498" w:type="dxa"/>
          </w:tcPr>
          <w:p w14:paraId="3F667460" w14:textId="671B402F" w:rsidR="140F1E0D" w:rsidRDefault="0050699B" w:rsidP="140F1E0D">
            <w:pPr>
              <w:cnfStyle w:val="000000100000" w:firstRow="0" w:lastRow="0" w:firstColumn="0" w:lastColumn="0" w:oddVBand="0" w:evenVBand="0" w:oddHBand="1" w:evenHBand="0" w:firstRowFirstColumn="0" w:firstRowLastColumn="0" w:lastRowFirstColumn="0" w:lastRowLastColumn="0"/>
            </w:pPr>
            <w:r>
              <w:t>Kwaliteitskaart burgerschap en jaarkalander burgerschap</w:t>
            </w:r>
          </w:p>
        </w:tc>
      </w:tr>
      <w:tr w:rsidR="140F1E0D" w14:paraId="656259C0" w14:textId="77777777" w:rsidTr="3C2F0749">
        <w:trPr>
          <w:trHeight w:val="300"/>
        </w:trPr>
        <w:tc>
          <w:tcPr>
            <w:cnfStyle w:val="001000000000" w:firstRow="0" w:lastRow="0" w:firstColumn="1" w:lastColumn="0" w:oddVBand="0" w:evenVBand="0" w:oddHBand="0" w:evenHBand="0" w:firstRowFirstColumn="0" w:firstRowLastColumn="0" w:lastRowFirstColumn="0" w:lastRowLastColumn="0"/>
            <w:tcW w:w="3498" w:type="dxa"/>
          </w:tcPr>
          <w:p w14:paraId="1A613CEF" w14:textId="3930995C" w:rsidR="0252D224" w:rsidRPr="002542E9" w:rsidRDefault="0062A346" w:rsidP="3C2F0749">
            <w:pPr>
              <w:rPr>
                <w:b w:val="0"/>
                <w:bCs w:val="0"/>
              </w:rPr>
            </w:pPr>
            <w:r w:rsidRPr="3C2F0749">
              <w:rPr>
                <w:rFonts w:ascii="Calibri" w:eastAsia="Calibri" w:hAnsi="Calibri" w:cs="Calibri"/>
                <w:b w:val="0"/>
                <w:bCs w:val="0"/>
              </w:rPr>
              <w:t>De</w:t>
            </w:r>
            <w:r w:rsidR="6BEA55BE" w:rsidRPr="3C2F0749">
              <w:rPr>
                <w:rFonts w:ascii="Calibri" w:eastAsia="Calibri" w:hAnsi="Calibri" w:cs="Calibri"/>
                <w:b w:val="0"/>
                <w:bCs w:val="0"/>
              </w:rPr>
              <w:t xml:space="preserve"> </w:t>
            </w:r>
            <w:r w:rsidR="74384F9A" w:rsidRPr="3C2F0749">
              <w:rPr>
                <w:rFonts w:ascii="Calibri" w:eastAsia="Calibri" w:hAnsi="Calibri" w:cs="Calibri"/>
                <w:b w:val="0"/>
                <w:bCs w:val="0"/>
              </w:rPr>
              <w:t>Springplank</w:t>
            </w:r>
            <w:r w:rsidRPr="3C2F0749">
              <w:rPr>
                <w:rFonts w:ascii="Calibri" w:eastAsia="Calibri" w:hAnsi="Calibri" w:cs="Calibri"/>
                <w:b w:val="0"/>
                <w:bCs w:val="0"/>
              </w:rPr>
              <w:t xml:space="preserve"> </w:t>
            </w:r>
            <w:r w:rsidR="6BEA55BE" w:rsidRPr="3C2F0749">
              <w:rPr>
                <w:rFonts w:ascii="Calibri" w:eastAsia="Calibri" w:hAnsi="Calibri" w:cs="Calibri"/>
                <w:b w:val="0"/>
                <w:bCs w:val="0"/>
              </w:rPr>
              <w:t xml:space="preserve">heeft haar doelen gekoppeld aan methoden </w:t>
            </w:r>
            <w:r w:rsidR="0252D224">
              <w:br/>
            </w:r>
            <w:r w:rsidR="6BEA55BE" w:rsidRPr="3C2F0749">
              <w:rPr>
                <w:rFonts w:ascii="Calibri" w:eastAsia="Calibri" w:hAnsi="Calibri" w:cs="Calibri"/>
                <w:b w:val="0"/>
                <w:bCs w:val="0"/>
              </w:rPr>
              <w:t xml:space="preserve">projecten of activiteiten en kan laten zien dat het aanbod </w:t>
            </w:r>
            <w:r w:rsidR="0252D224">
              <w:br/>
            </w:r>
            <w:r w:rsidR="6BEA55BE" w:rsidRPr="3C2F0749">
              <w:rPr>
                <w:rFonts w:ascii="Calibri" w:eastAsia="Calibri" w:hAnsi="Calibri" w:cs="Calibri"/>
                <w:b w:val="0"/>
                <w:bCs w:val="0"/>
              </w:rPr>
              <w:t>dekkend is voor de doelen.</w:t>
            </w:r>
            <w:r w:rsidR="0252D224">
              <w:br/>
            </w:r>
            <w:r w:rsidR="6BEA55BE" w:rsidRPr="3C2F0749">
              <w:rPr>
                <w:rFonts w:ascii="Calibri" w:eastAsia="Calibri" w:hAnsi="Calibri" w:cs="Calibri"/>
                <w:b w:val="0"/>
                <w:bCs w:val="0"/>
              </w:rPr>
              <w:t xml:space="preserve">  </w:t>
            </w:r>
          </w:p>
        </w:tc>
        <w:tc>
          <w:tcPr>
            <w:tcW w:w="3498" w:type="dxa"/>
          </w:tcPr>
          <w:p w14:paraId="3B482874" w14:textId="75933CE1" w:rsidR="140F1E0D" w:rsidRDefault="005235A9" w:rsidP="140F1E0D">
            <w:pPr>
              <w:cnfStyle w:val="000000000000" w:firstRow="0" w:lastRow="0" w:firstColumn="0" w:lastColumn="0" w:oddVBand="0" w:evenVBand="0" w:oddHBand="0" w:evenHBand="0" w:firstRowFirstColumn="0" w:firstRowLastColumn="0" w:lastRowFirstColumn="0" w:lastRowLastColumn="0"/>
            </w:pPr>
            <w:r>
              <w:t>Kwaliteitskaart burgerschap en jaarkalander burgerschap</w:t>
            </w:r>
          </w:p>
        </w:tc>
        <w:tc>
          <w:tcPr>
            <w:tcW w:w="3498" w:type="dxa"/>
          </w:tcPr>
          <w:p w14:paraId="02CFE229" w14:textId="0700F5EF" w:rsidR="140F1E0D" w:rsidRDefault="00FE1EEB" w:rsidP="140F1E0D">
            <w:pPr>
              <w:cnfStyle w:val="000000000000" w:firstRow="0" w:lastRow="0" w:firstColumn="0" w:lastColumn="0" w:oddVBand="0" w:evenVBand="0" w:oddHBand="0" w:evenHBand="0" w:firstRowFirstColumn="0" w:firstRowLastColumn="0" w:lastRowFirstColumn="0" w:lastRowLastColumn="0"/>
            </w:pPr>
            <w:r>
              <w:t>Directie + team</w:t>
            </w:r>
          </w:p>
        </w:tc>
        <w:tc>
          <w:tcPr>
            <w:tcW w:w="3498" w:type="dxa"/>
          </w:tcPr>
          <w:p w14:paraId="6E824163" w14:textId="3AD4B369" w:rsidR="140F1E0D" w:rsidRDefault="00480B6E" w:rsidP="140F1E0D">
            <w:pPr>
              <w:cnfStyle w:val="000000000000" w:firstRow="0" w:lastRow="0" w:firstColumn="0" w:lastColumn="0" w:oddVBand="0" w:evenVBand="0" w:oddHBand="0" w:evenHBand="0" w:firstRowFirstColumn="0" w:firstRowLastColumn="0" w:lastRowFirstColumn="0" w:lastRowLastColumn="0"/>
            </w:pPr>
            <w:r>
              <w:t>Kwaliteitskaart burgerschap en jaarkalander burgerschap</w:t>
            </w:r>
          </w:p>
        </w:tc>
      </w:tr>
      <w:tr w:rsidR="140F1E0D" w14:paraId="1B068A4B"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2FB27D85" w14:textId="7CBBD49F" w:rsidR="54FC044C" w:rsidRPr="002542E9" w:rsidRDefault="027C70D4" w:rsidP="3C2F0749">
            <w:pPr>
              <w:rPr>
                <w:rFonts w:ascii="Calibri" w:eastAsia="Calibri" w:hAnsi="Calibri" w:cs="Calibri"/>
                <w:b w:val="0"/>
                <w:bCs w:val="0"/>
                <w:color w:val="000000" w:themeColor="text1"/>
              </w:rPr>
            </w:pPr>
            <w:r w:rsidRPr="3C2F0749">
              <w:rPr>
                <w:rFonts w:ascii="Calibri" w:eastAsia="Calibri" w:hAnsi="Calibri" w:cs="Calibri"/>
                <w:b w:val="0"/>
                <w:bCs w:val="0"/>
                <w:color w:val="000000" w:themeColor="text1"/>
              </w:rPr>
              <w:t>De</w:t>
            </w:r>
            <w:r w:rsidR="6BEA55BE" w:rsidRPr="3C2F0749">
              <w:rPr>
                <w:rFonts w:ascii="Calibri" w:eastAsia="Calibri" w:hAnsi="Calibri" w:cs="Calibri"/>
                <w:b w:val="0"/>
                <w:bCs w:val="0"/>
                <w:color w:val="000000" w:themeColor="text1"/>
              </w:rPr>
              <w:t xml:space="preserve"> </w:t>
            </w:r>
            <w:r w:rsidR="74384F9A" w:rsidRPr="3C2F0749">
              <w:rPr>
                <w:rFonts w:ascii="Calibri" w:eastAsia="Calibri" w:hAnsi="Calibri" w:cs="Calibri"/>
                <w:b w:val="0"/>
                <w:bCs w:val="0"/>
                <w:color w:val="000000" w:themeColor="text1"/>
              </w:rPr>
              <w:t>Springplank</w:t>
            </w:r>
            <w:r w:rsidRPr="3C2F0749">
              <w:rPr>
                <w:rFonts w:ascii="Calibri" w:eastAsia="Calibri" w:hAnsi="Calibri" w:cs="Calibri"/>
                <w:b w:val="0"/>
                <w:bCs w:val="0"/>
                <w:color w:val="000000" w:themeColor="text1"/>
              </w:rPr>
              <w:t xml:space="preserve"> </w:t>
            </w:r>
            <w:r w:rsidR="6BEA55BE" w:rsidRPr="3C2F0749">
              <w:rPr>
                <w:rFonts w:ascii="Calibri" w:eastAsia="Calibri" w:hAnsi="Calibri" w:cs="Calibri"/>
                <w:b w:val="0"/>
                <w:bCs w:val="0"/>
                <w:color w:val="000000" w:themeColor="text1"/>
              </w:rPr>
              <w:t>brengt in beeld wat leerlingen bereiken binnen het domein burgerschap.</w:t>
            </w:r>
            <w:r w:rsidR="54FC044C">
              <w:br/>
            </w:r>
            <w:r w:rsidR="6BEA55BE" w:rsidRPr="3C2F0749">
              <w:rPr>
                <w:rFonts w:ascii="Calibri" w:eastAsia="Calibri" w:hAnsi="Calibri" w:cs="Calibri"/>
                <w:b w:val="0"/>
                <w:bCs w:val="0"/>
                <w:color w:val="000000" w:themeColor="text1"/>
              </w:rPr>
              <w:t xml:space="preserve"> </w:t>
            </w:r>
            <w:r w:rsidR="54FC044C">
              <w:br/>
            </w:r>
            <w:r w:rsidR="54FC044C">
              <w:br/>
            </w:r>
          </w:p>
        </w:tc>
        <w:tc>
          <w:tcPr>
            <w:tcW w:w="3498" w:type="dxa"/>
          </w:tcPr>
          <w:p w14:paraId="2B8DA3C2" w14:textId="2C93891D" w:rsidR="140F1E0D" w:rsidRDefault="005235A9" w:rsidP="140F1E0D">
            <w:pPr>
              <w:cnfStyle w:val="000000100000" w:firstRow="0" w:lastRow="0" w:firstColumn="0" w:lastColumn="0" w:oddVBand="0" w:evenVBand="0" w:oddHBand="1" w:evenHBand="0" w:firstRowFirstColumn="0" w:firstRowLastColumn="0" w:lastRowFirstColumn="0" w:lastRowLastColumn="0"/>
            </w:pPr>
            <w:r>
              <w:t>Kwaliteitskaart burgerschap en jaarkalander burgerschap</w:t>
            </w:r>
          </w:p>
        </w:tc>
        <w:tc>
          <w:tcPr>
            <w:tcW w:w="3498" w:type="dxa"/>
          </w:tcPr>
          <w:p w14:paraId="31DD6E80" w14:textId="2DAFBB21" w:rsidR="140F1E0D" w:rsidRDefault="00FE1EEB" w:rsidP="140F1E0D">
            <w:pPr>
              <w:cnfStyle w:val="000000100000" w:firstRow="0" w:lastRow="0" w:firstColumn="0" w:lastColumn="0" w:oddVBand="0" w:evenVBand="0" w:oddHBand="1" w:evenHBand="0" w:firstRowFirstColumn="0" w:firstRowLastColumn="0" w:lastRowFirstColumn="0" w:lastRowLastColumn="0"/>
            </w:pPr>
            <w:r>
              <w:t>Directie + team</w:t>
            </w:r>
          </w:p>
        </w:tc>
        <w:tc>
          <w:tcPr>
            <w:tcW w:w="3498" w:type="dxa"/>
          </w:tcPr>
          <w:p w14:paraId="2E3A7CF7" w14:textId="0CF3A5C1" w:rsidR="140F1E0D" w:rsidRDefault="00480B6E" w:rsidP="140F1E0D">
            <w:pPr>
              <w:cnfStyle w:val="000000100000" w:firstRow="0" w:lastRow="0" w:firstColumn="0" w:lastColumn="0" w:oddVBand="0" w:evenVBand="0" w:oddHBand="1" w:evenHBand="0" w:firstRowFirstColumn="0" w:firstRowLastColumn="0" w:lastRowFirstColumn="0" w:lastRowLastColumn="0"/>
            </w:pPr>
            <w:r>
              <w:t>Kwaliteitskaart burgerschap en jaarkalander burgerschap</w:t>
            </w:r>
          </w:p>
        </w:tc>
      </w:tr>
    </w:tbl>
    <w:p w14:paraId="200D5854" w14:textId="77777777" w:rsidR="002422B1" w:rsidRDefault="002422B1" w:rsidP="002422B1"/>
    <w:p w14:paraId="3A8CE1E5" w14:textId="22A3E729" w:rsidR="002422B1" w:rsidRDefault="005418AD" w:rsidP="005418AD">
      <w:pPr>
        <w:tabs>
          <w:tab w:val="left" w:pos="3912"/>
        </w:tabs>
      </w:pPr>
      <w:r>
        <w:tab/>
      </w:r>
    </w:p>
    <w:p w14:paraId="4F0D2DD5" w14:textId="77777777" w:rsidR="005418AD" w:rsidRDefault="005418AD" w:rsidP="005418AD">
      <w:pPr>
        <w:tabs>
          <w:tab w:val="left" w:pos="3912"/>
        </w:tabs>
      </w:pPr>
    </w:p>
    <w:p w14:paraId="7E395B3C" w14:textId="77777777" w:rsidR="005418AD" w:rsidRDefault="005418AD" w:rsidP="005418AD">
      <w:pPr>
        <w:tabs>
          <w:tab w:val="left" w:pos="3912"/>
        </w:tabs>
      </w:pPr>
    </w:p>
    <w:p w14:paraId="0FEF73FD" w14:textId="77777777" w:rsidR="005418AD" w:rsidRDefault="005418AD" w:rsidP="005418AD">
      <w:pPr>
        <w:tabs>
          <w:tab w:val="left" w:pos="3912"/>
        </w:tabs>
      </w:pPr>
    </w:p>
    <w:p w14:paraId="193BEA0D" w14:textId="77777777" w:rsidR="005418AD" w:rsidRDefault="005418AD" w:rsidP="005418AD">
      <w:pPr>
        <w:tabs>
          <w:tab w:val="left" w:pos="3912"/>
        </w:tabs>
      </w:pPr>
    </w:p>
    <w:p w14:paraId="23CF8ED9" w14:textId="77777777" w:rsidR="00321714" w:rsidRDefault="00321714" w:rsidP="005418AD">
      <w:pPr>
        <w:tabs>
          <w:tab w:val="left" w:pos="3912"/>
        </w:tabs>
      </w:pPr>
    </w:p>
    <w:p w14:paraId="35EAE765" w14:textId="77777777" w:rsidR="00FE1EEB" w:rsidRDefault="00FE1EEB" w:rsidP="005418AD">
      <w:pPr>
        <w:tabs>
          <w:tab w:val="left" w:pos="3912"/>
        </w:tabs>
      </w:pPr>
    </w:p>
    <w:tbl>
      <w:tblPr>
        <w:tblStyle w:val="Rastertabel4-Accent1"/>
        <w:tblW w:w="0" w:type="auto"/>
        <w:tblLook w:val="04A0" w:firstRow="1" w:lastRow="0" w:firstColumn="1" w:lastColumn="0" w:noHBand="0" w:noVBand="1"/>
      </w:tblPr>
      <w:tblGrid>
        <w:gridCol w:w="3498"/>
        <w:gridCol w:w="3498"/>
        <w:gridCol w:w="3498"/>
        <w:gridCol w:w="3498"/>
      </w:tblGrid>
      <w:tr w:rsidR="002422B1" w:rsidRPr="005849F7" w14:paraId="5DB21853"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6D407AC0" w14:textId="63769B49" w:rsidR="002422B1" w:rsidRPr="005849F7" w:rsidRDefault="002422B1" w:rsidP="00E76649">
            <w:pPr>
              <w:rPr>
                <w:color w:val="auto"/>
              </w:rPr>
            </w:pPr>
            <w:r>
              <w:rPr>
                <w:color w:val="auto"/>
              </w:rPr>
              <w:lastRenderedPageBreak/>
              <w:t>Thema 4:  Onderwijs op maat</w:t>
            </w:r>
            <w:r w:rsidR="7B6E1FB2" w:rsidRPr="66B2F34D">
              <w:rPr>
                <w:color w:val="auto"/>
              </w:rPr>
              <w:t>: Zicht op leerlingpopulatie</w:t>
            </w:r>
          </w:p>
        </w:tc>
      </w:tr>
      <w:tr w:rsidR="002422B1" w:rsidRPr="005849F7" w14:paraId="2CC490E8"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70776E88" w14:textId="6E7F22BF" w:rsidR="002422B1" w:rsidRPr="005849F7" w:rsidRDefault="6E1A79AC" w:rsidP="3C2F0749">
            <w:pPr>
              <w:rPr>
                <w:rFonts w:ascii="Calibri" w:eastAsia="Calibri" w:hAnsi="Calibri" w:cs="Calibri"/>
              </w:rPr>
            </w:pPr>
            <w:r>
              <w:t xml:space="preserve">Doel </w:t>
            </w:r>
            <w:r w:rsidR="271C9167">
              <w:t>De Springplank kan aan de hand van</w:t>
            </w:r>
            <w:r w:rsidR="271C9167" w:rsidRPr="3C2F0749">
              <w:rPr>
                <w:rFonts w:ascii="Calibri" w:eastAsia="Calibri" w:hAnsi="Calibri" w:cs="Calibri"/>
              </w:rPr>
              <w:t xml:space="preserve"> een concreet plan het onderwijs afstemmen op wat de leerlingpopulatie nodig heeft.  </w:t>
            </w:r>
          </w:p>
          <w:p w14:paraId="145C1CAB" w14:textId="42EBC496" w:rsidR="002422B1" w:rsidRPr="005849F7" w:rsidRDefault="271C9167" w:rsidP="00E76649">
            <w:r w:rsidRPr="3C2F0749">
              <w:rPr>
                <w:rFonts w:ascii="Calibri" w:eastAsia="Calibri" w:hAnsi="Calibri" w:cs="Calibri"/>
              </w:rPr>
              <w:t xml:space="preserve">Opstellen school specifiek ambitieplan.  </w:t>
            </w:r>
          </w:p>
        </w:tc>
      </w:tr>
      <w:tr w:rsidR="002422B1" w14:paraId="4ED95FD8"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0BF7E462" w14:textId="77777777" w:rsidR="002422B1" w:rsidRDefault="6E1A79AC" w:rsidP="00E76649">
            <w:r>
              <w:t>Eventuele subdoelen</w:t>
            </w:r>
          </w:p>
          <w:p w14:paraId="40013DBF" w14:textId="4C090969" w:rsidR="002422B1" w:rsidRDefault="379D6664" w:rsidP="00E76649">
            <w:r w:rsidRPr="3C2F0749">
              <w:rPr>
                <w:rFonts w:ascii="Calibri" w:eastAsia="Calibri" w:hAnsi="Calibri" w:cs="Calibri"/>
              </w:rPr>
              <w:t xml:space="preserve"> </w:t>
            </w:r>
          </w:p>
          <w:p w14:paraId="0AAAA06E" w14:textId="77777777" w:rsidR="002422B1" w:rsidRDefault="002422B1" w:rsidP="00E76649"/>
        </w:tc>
      </w:tr>
      <w:tr w:rsidR="002422B1" w14:paraId="507EDC13"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043ED10A" w14:textId="77777777" w:rsidR="002422B1" w:rsidRDefault="002422B1" w:rsidP="00E76649">
            <w:r>
              <w:t>Activiteiten</w:t>
            </w:r>
          </w:p>
        </w:tc>
        <w:tc>
          <w:tcPr>
            <w:tcW w:w="3498" w:type="dxa"/>
          </w:tcPr>
          <w:p w14:paraId="78E631DD"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Planning</w:t>
            </w:r>
          </w:p>
        </w:tc>
        <w:tc>
          <w:tcPr>
            <w:tcW w:w="3498" w:type="dxa"/>
          </w:tcPr>
          <w:p w14:paraId="3213E532"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Uitvoering (wie)</w:t>
            </w:r>
          </w:p>
        </w:tc>
        <w:tc>
          <w:tcPr>
            <w:tcW w:w="3498" w:type="dxa"/>
          </w:tcPr>
          <w:p w14:paraId="404C7705"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r>
              <w:t>Borging</w:t>
            </w:r>
          </w:p>
        </w:tc>
      </w:tr>
      <w:tr w:rsidR="002422B1" w14:paraId="38AE146D"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2DCD95E7" w14:textId="256B782B" w:rsidR="002422B1" w:rsidRDefault="00F15307" w:rsidP="00E76649">
            <w:r>
              <w:t>Ambitieplan volgens format van Opron</w:t>
            </w:r>
          </w:p>
        </w:tc>
        <w:tc>
          <w:tcPr>
            <w:tcW w:w="3498" w:type="dxa"/>
          </w:tcPr>
          <w:p w14:paraId="42FC7FF5" w14:textId="767D805A" w:rsidR="002422B1" w:rsidRDefault="004A39C8" w:rsidP="00E76649">
            <w:pPr>
              <w:cnfStyle w:val="000000000000" w:firstRow="0" w:lastRow="0" w:firstColumn="0" w:lastColumn="0" w:oddVBand="0" w:evenVBand="0" w:oddHBand="0" w:evenHBand="0" w:firstRowFirstColumn="0" w:firstRowLastColumn="0" w:lastRowFirstColumn="0" w:lastRowLastColumn="0"/>
            </w:pPr>
            <w:r>
              <w:t>Schooljaar 2023-2024</w:t>
            </w:r>
          </w:p>
        </w:tc>
        <w:tc>
          <w:tcPr>
            <w:tcW w:w="3498" w:type="dxa"/>
          </w:tcPr>
          <w:p w14:paraId="6BC5A6F4" w14:textId="2084FB14" w:rsidR="002422B1" w:rsidRDefault="008A1341" w:rsidP="00E76649">
            <w:pPr>
              <w:cnfStyle w:val="000000000000" w:firstRow="0" w:lastRow="0" w:firstColumn="0" w:lastColumn="0" w:oddVBand="0" w:evenVBand="0" w:oddHBand="0" w:evenHBand="0" w:firstRowFirstColumn="0" w:firstRowLastColumn="0" w:lastRowFirstColumn="0" w:lastRowLastColumn="0"/>
            </w:pPr>
            <w:r>
              <w:t>Directie</w:t>
            </w:r>
          </w:p>
        </w:tc>
        <w:tc>
          <w:tcPr>
            <w:tcW w:w="3498" w:type="dxa"/>
          </w:tcPr>
          <w:p w14:paraId="18A2CD63" w14:textId="7B5A7E6C" w:rsidR="002422B1" w:rsidRDefault="0084639B" w:rsidP="00E76649">
            <w:pPr>
              <w:cnfStyle w:val="000000000000" w:firstRow="0" w:lastRow="0" w:firstColumn="0" w:lastColumn="0" w:oddVBand="0" w:evenVBand="0" w:oddHBand="0" w:evenHBand="0" w:firstRowFirstColumn="0" w:firstRowLastColumn="0" w:lastRowFirstColumn="0" w:lastRowLastColumn="0"/>
            </w:pPr>
            <w:r>
              <w:t>Ambitieplan + leerlingpopulatieplan</w:t>
            </w:r>
          </w:p>
        </w:tc>
      </w:tr>
      <w:tr w:rsidR="002422B1" w14:paraId="59EBED2A"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09525BB0" w14:textId="77777777" w:rsidR="002422B1" w:rsidRDefault="002422B1" w:rsidP="00E76649"/>
        </w:tc>
        <w:tc>
          <w:tcPr>
            <w:tcW w:w="3498" w:type="dxa"/>
          </w:tcPr>
          <w:p w14:paraId="37942A5B"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p>
        </w:tc>
        <w:tc>
          <w:tcPr>
            <w:tcW w:w="3498" w:type="dxa"/>
          </w:tcPr>
          <w:p w14:paraId="4A29C079"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p>
        </w:tc>
        <w:tc>
          <w:tcPr>
            <w:tcW w:w="3498" w:type="dxa"/>
          </w:tcPr>
          <w:p w14:paraId="3EC9AC83" w14:textId="77777777" w:rsidR="002422B1" w:rsidRDefault="002422B1" w:rsidP="00E76649">
            <w:pPr>
              <w:cnfStyle w:val="000000100000" w:firstRow="0" w:lastRow="0" w:firstColumn="0" w:lastColumn="0" w:oddVBand="0" w:evenVBand="0" w:oddHBand="1" w:evenHBand="0" w:firstRowFirstColumn="0" w:firstRowLastColumn="0" w:lastRowFirstColumn="0" w:lastRowLastColumn="0"/>
            </w:pPr>
          </w:p>
        </w:tc>
      </w:tr>
      <w:tr w:rsidR="002422B1" w14:paraId="428EFFA9"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4AF63A5A" w14:textId="77777777" w:rsidR="002422B1" w:rsidRDefault="002422B1" w:rsidP="00E76649"/>
        </w:tc>
        <w:tc>
          <w:tcPr>
            <w:tcW w:w="3498" w:type="dxa"/>
          </w:tcPr>
          <w:p w14:paraId="63295D38" w14:textId="77777777" w:rsidR="002422B1" w:rsidRDefault="002422B1" w:rsidP="00E76649">
            <w:pPr>
              <w:cnfStyle w:val="000000000000" w:firstRow="0" w:lastRow="0" w:firstColumn="0" w:lastColumn="0" w:oddVBand="0" w:evenVBand="0" w:oddHBand="0" w:evenHBand="0" w:firstRowFirstColumn="0" w:firstRowLastColumn="0" w:lastRowFirstColumn="0" w:lastRowLastColumn="0"/>
            </w:pPr>
          </w:p>
        </w:tc>
        <w:tc>
          <w:tcPr>
            <w:tcW w:w="3498" w:type="dxa"/>
          </w:tcPr>
          <w:p w14:paraId="44EA14F8" w14:textId="77777777" w:rsidR="002422B1" w:rsidRDefault="002422B1" w:rsidP="00E76649">
            <w:pPr>
              <w:cnfStyle w:val="000000000000" w:firstRow="0" w:lastRow="0" w:firstColumn="0" w:lastColumn="0" w:oddVBand="0" w:evenVBand="0" w:oddHBand="0" w:evenHBand="0" w:firstRowFirstColumn="0" w:firstRowLastColumn="0" w:lastRowFirstColumn="0" w:lastRowLastColumn="0"/>
            </w:pPr>
          </w:p>
        </w:tc>
        <w:tc>
          <w:tcPr>
            <w:tcW w:w="3498" w:type="dxa"/>
          </w:tcPr>
          <w:p w14:paraId="63334FF3" w14:textId="77777777" w:rsidR="002422B1" w:rsidRDefault="002422B1" w:rsidP="00E76649">
            <w:pPr>
              <w:cnfStyle w:val="000000000000" w:firstRow="0" w:lastRow="0" w:firstColumn="0" w:lastColumn="0" w:oddVBand="0" w:evenVBand="0" w:oddHBand="0" w:evenHBand="0" w:firstRowFirstColumn="0" w:firstRowLastColumn="0" w:lastRowFirstColumn="0" w:lastRowLastColumn="0"/>
            </w:pPr>
          </w:p>
        </w:tc>
      </w:tr>
    </w:tbl>
    <w:p w14:paraId="44591495" w14:textId="77777777" w:rsidR="00F869FA" w:rsidRDefault="00F869FA" w:rsidP="00F869FA">
      <w:pPr>
        <w:pStyle w:val="Kop1"/>
        <w:rPr>
          <w:rFonts w:asciiTheme="minorHAnsi" w:hAnsiTheme="minorHAnsi" w:cstheme="minorHAnsi"/>
          <w:color w:val="auto"/>
          <w:sz w:val="24"/>
          <w:szCs w:val="24"/>
        </w:rPr>
      </w:pPr>
      <w:bookmarkStart w:id="3" w:name="_Toc135565630"/>
    </w:p>
    <w:p w14:paraId="074B2091" w14:textId="77777777" w:rsidR="00F869FA" w:rsidRDefault="00F869FA">
      <w:pPr>
        <w:rPr>
          <w:rFonts w:eastAsiaTheme="majorEastAsia" w:cstheme="minorHAnsi"/>
          <w:b/>
          <w:bCs/>
          <w:sz w:val="24"/>
          <w:szCs w:val="24"/>
        </w:rPr>
      </w:pPr>
      <w:r>
        <w:rPr>
          <w:rFonts w:cstheme="minorHAnsi"/>
          <w:sz w:val="24"/>
          <w:szCs w:val="24"/>
        </w:rPr>
        <w:br w:type="page"/>
      </w:r>
    </w:p>
    <w:p w14:paraId="1577FB2A" w14:textId="2877642F" w:rsidR="00353DA6" w:rsidRPr="007A31EB" w:rsidRDefault="07A7A46E">
      <w:pPr>
        <w:pStyle w:val="Kop1"/>
        <w:numPr>
          <w:ilvl w:val="0"/>
          <w:numId w:val="2"/>
        </w:numPr>
        <w:ind w:left="426" w:hanging="426"/>
        <w:rPr>
          <w:rFonts w:asciiTheme="minorHAnsi" w:hAnsiTheme="minorHAnsi" w:cstheme="minorHAnsi"/>
          <w:color w:val="auto"/>
          <w:sz w:val="24"/>
          <w:szCs w:val="24"/>
        </w:rPr>
      </w:pPr>
      <w:r w:rsidRPr="3C2F0749">
        <w:rPr>
          <w:rFonts w:asciiTheme="minorHAnsi" w:hAnsiTheme="minorHAnsi" w:cstheme="minorBidi"/>
          <w:color w:val="auto"/>
          <w:sz w:val="24"/>
          <w:szCs w:val="24"/>
        </w:rPr>
        <w:lastRenderedPageBreak/>
        <w:t>Doelen en acties</w:t>
      </w:r>
      <w:r w:rsidR="6E7E0AAF" w:rsidRPr="3C2F0749">
        <w:rPr>
          <w:rFonts w:asciiTheme="minorHAnsi" w:hAnsiTheme="minorHAnsi" w:cstheme="minorBidi"/>
          <w:color w:val="auto"/>
          <w:sz w:val="24"/>
          <w:szCs w:val="24"/>
        </w:rPr>
        <w:t xml:space="preserve"> vanuit evaluatie basiskwaliteit</w:t>
      </w:r>
      <w:bookmarkEnd w:id="3"/>
      <w:r w:rsidR="005E2FA0">
        <w:br/>
      </w:r>
    </w:p>
    <w:p w14:paraId="36EB263E" w14:textId="77777777" w:rsidR="005E2FA0" w:rsidRPr="005849F7" w:rsidRDefault="07A7A46E">
      <w:pPr>
        <w:pStyle w:val="Lijstalinea"/>
        <w:numPr>
          <w:ilvl w:val="1"/>
          <w:numId w:val="2"/>
        </w:numPr>
        <w:ind w:left="426" w:hanging="426"/>
        <w:rPr>
          <w:b/>
        </w:rPr>
      </w:pPr>
      <w:r w:rsidRPr="3C2F0749">
        <w:rPr>
          <w:b/>
          <w:bCs/>
        </w:rPr>
        <w:t xml:space="preserve"> Actiepunten vanuit de basiskwaliteit</w:t>
      </w:r>
    </w:p>
    <w:p w14:paraId="7626E3E6" w14:textId="77777777" w:rsidR="005E2FA0" w:rsidRDefault="005E2FA0" w:rsidP="005E2FA0">
      <w:pPr>
        <w:ind w:left="426" w:hanging="426"/>
      </w:pPr>
      <w:r>
        <w:t>In onderstaande tabel worden de punten</w:t>
      </w:r>
      <w:r w:rsidR="005849F7">
        <w:t>,</w:t>
      </w:r>
      <w:r>
        <w:t xml:space="preserve"> die vanuit de evaluatie basiskwaliteit aandacht behoeven</w:t>
      </w:r>
      <w:r w:rsidR="005849F7">
        <w:t xml:space="preserve">, </w:t>
      </w:r>
      <w:r>
        <w:t>weergegeven.</w:t>
      </w:r>
    </w:p>
    <w:tbl>
      <w:tblPr>
        <w:tblStyle w:val="Gemiddeldearcering1-accent1"/>
        <w:tblW w:w="0" w:type="auto"/>
        <w:tblLook w:val="04A0" w:firstRow="1" w:lastRow="0" w:firstColumn="1" w:lastColumn="0" w:noHBand="0" w:noVBand="1"/>
      </w:tblPr>
      <w:tblGrid>
        <w:gridCol w:w="1155"/>
        <w:gridCol w:w="1392"/>
        <w:gridCol w:w="6515"/>
      </w:tblGrid>
      <w:tr w:rsidR="00353DA6" w14:paraId="346A0828"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tcPr>
          <w:p w14:paraId="4D01E46B" w14:textId="77777777" w:rsidR="00353DA6" w:rsidRPr="005849F7" w:rsidRDefault="005849F7" w:rsidP="00DE4E28">
            <w:pPr>
              <w:rPr>
                <w:color w:val="auto"/>
              </w:rPr>
            </w:pPr>
            <w:r w:rsidRPr="005849F7">
              <w:rPr>
                <w:color w:val="auto"/>
              </w:rPr>
              <w:t>Kwaliteitsg</w:t>
            </w:r>
            <w:r w:rsidR="005E2FA0" w:rsidRPr="005849F7">
              <w:rPr>
                <w:color w:val="auto"/>
              </w:rPr>
              <w:t>ebied</w:t>
            </w:r>
          </w:p>
        </w:tc>
        <w:tc>
          <w:tcPr>
            <w:tcW w:w="6515" w:type="dxa"/>
          </w:tcPr>
          <w:p w14:paraId="5CA4AC12" w14:textId="77777777" w:rsidR="00353DA6" w:rsidRPr="005849F7" w:rsidRDefault="00353DA6" w:rsidP="00DE4E28">
            <w:pPr>
              <w:cnfStyle w:val="100000000000" w:firstRow="1" w:lastRow="0" w:firstColumn="0" w:lastColumn="0" w:oddVBand="0" w:evenVBand="0" w:oddHBand="0" w:evenHBand="0" w:firstRowFirstColumn="0" w:firstRowLastColumn="0" w:lastRowFirstColumn="0" w:lastRowLastColumn="0"/>
              <w:rPr>
                <w:color w:val="auto"/>
              </w:rPr>
            </w:pPr>
            <w:r w:rsidRPr="005849F7">
              <w:rPr>
                <w:color w:val="auto"/>
              </w:rPr>
              <w:t>Actiepunt</w:t>
            </w:r>
          </w:p>
        </w:tc>
      </w:tr>
      <w:tr w:rsidR="000B7957" w14:paraId="5501A6C8"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vMerge w:val="restart"/>
            <w:tcBorders>
              <w:right w:val="single" w:sz="4" w:space="0" w:color="5B9BD5" w:themeColor="accent1"/>
            </w:tcBorders>
            <w:shd w:val="clear" w:color="auto" w:fill="5B9BD5" w:themeFill="accent1"/>
          </w:tcPr>
          <w:p w14:paraId="62C7A34C" w14:textId="77777777" w:rsidR="000B7957" w:rsidRPr="00344630" w:rsidRDefault="000B7957" w:rsidP="00A069BA">
            <w:pPr>
              <w:rPr>
                <w:noProof/>
                <w:sz w:val="20"/>
                <w:szCs w:val="20"/>
                <w:lang w:eastAsia="nl-NL"/>
              </w:rPr>
            </w:pPr>
            <w:r w:rsidRPr="00344630">
              <w:rPr>
                <w:noProof/>
                <w:sz w:val="20"/>
                <w:szCs w:val="20"/>
                <w:lang w:eastAsia="nl-NL"/>
              </w:rPr>
              <w:t>Onderwijs</w:t>
            </w:r>
          </w:p>
        </w:tc>
        <w:tc>
          <w:tcPr>
            <w:tcW w:w="1392" w:type="dxa"/>
            <w:vMerge w:val="restart"/>
            <w:tcBorders>
              <w:left w:val="single" w:sz="4" w:space="0" w:color="5B9BD5" w:themeColor="accent1"/>
            </w:tcBorders>
            <w:shd w:val="clear" w:color="auto" w:fill="5B9BD5" w:themeFill="accent1"/>
          </w:tcPr>
          <w:p w14:paraId="1FD0805D" w14:textId="77777777" w:rsidR="000B7957" w:rsidRPr="00344630" w:rsidRDefault="000B7957" w:rsidP="00A069BA">
            <w:pPr>
              <w:cnfStyle w:val="000000100000" w:firstRow="0" w:lastRow="0" w:firstColumn="0" w:lastColumn="0" w:oddVBand="0" w:evenVBand="0" w:oddHBand="1" w:evenHBand="0" w:firstRowFirstColumn="0" w:firstRowLastColumn="0" w:lastRowFirstColumn="0" w:lastRowLastColumn="0"/>
              <w:rPr>
                <w:b/>
                <w:bCs/>
                <w:noProof/>
                <w:sz w:val="20"/>
                <w:szCs w:val="20"/>
                <w:lang w:eastAsia="nl-NL"/>
              </w:rPr>
            </w:pPr>
            <w:r>
              <w:rPr>
                <w:b/>
                <w:bCs/>
                <w:noProof/>
                <w:sz w:val="20"/>
                <w:szCs w:val="20"/>
                <w:lang w:eastAsia="nl-NL"/>
              </w:rPr>
              <w:t>Zicht op ontwikkeling</w:t>
            </w:r>
          </w:p>
        </w:tc>
        <w:tc>
          <w:tcPr>
            <w:tcW w:w="6515" w:type="dxa"/>
          </w:tcPr>
          <w:p w14:paraId="305B63B2" w14:textId="77777777" w:rsidR="000B7957" w:rsidRDefault="00130E2F" w:rsidP="00A069BA">
            <w:pPr>
              <w:cnfStyle w:val="000000100000" w:firstRow="0" w:lastRow="0" w:firstColumn="0" w:lastColumn="0" w:oddVBand="0" w:evenVBand="0" w:oddHBand="1" w:evenHBand="0" w:firstRowFirstColumn="0" w:firstRowLastColumn="0" w:lastRowFirstColumn="0" w:lastRowLastColumn="0"/>
            </w:pPr>
            <w:r>
              <w:t>Oktober externe audit</w:t>
            </w:r>
          </w:p>
          <w:p w14:paraId="75735419" w14:textId="77777777" w:rsidR="007F5A1F" w:rsidRDefault="007F5A1F" w:rsidP="00A069BA">
            <w:pPr>
              <w:cnfStyle w:val="000000100000" w:firstRow="0" w:lastRow="0" w:firstColumn="0" w:lastColumn="0" w:oddVBand="0" w:evenVBand="0" w:oddHBand="1" w:evenHBand="0" w:firstRowFirstColumn="0" w:firstRowLastColumn="0" w:lastRowFirstColumn="0" w:lastRowLastColumn="0"/>
            </w:pPr>
            <w:r>
              <w:t>-didactisch handelen</w:t>
            </w:r>
          </w:p>
          <w:p w14:paraId="1CD93CE4" w14:textId="608ED906" w:rsidR="007F5A1F" w:rsidRDefault="007F5A1F" w:rsidP="00A069BA">
            <w:pPr>
              <w:cnfStyle w:val="000000100000" w:firstRow="0" w:lastRow="0" w:firstColumn="0" w:lastColumn="0" w:oddVBand="0" w:evenVBand="0" w:oddHBand="1" w:evenHBand="0" w:firstRowFirstColumn="0" w:firstRowLastColumn="0" w:lastRowFirstColumn="0" w:lastRowLastColumn="0"/>
            </w:pPr>
            <w:r>
              <w:t>-zorgdocumenten</w:t>
            </w:r>
          </w:p>
        </w:tc>
      </w:tr>
      <w:tr w:rsidR="000B7957" w14:paraId="3B6E3009" w14:textId="77777777" w:rsidTr="3C2F0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vMerge/>
          </w:tcPr>
          <w:p w14:paraId="3B682A16" w14:textId="77777777" w:rsidR="000B7957" w:rsidRPr="00344630" w:rsidRDefault="000B7957" w:rsidP="00A069BA">
            <w:pPr>
              <w:rPr>
                <w:noProof/>
                <w:sz w:val="20"/>
                <w:szCs w:val="20"/>
                <w:lang w:eastAsia="nl-NL"/>
              </w:rPr>
            </w:pPr>
          </w:p>
        </w:tc>
        <w:tc>
          <w:tcPr>
            <w:tcW w:w="1392" w:type="dxa"/>
            <w:vMerge/>
          </w:tcPr>
          <w:p w14:paraId="26236942" w14:textId="77777777" w:rsidR="000B7957" w:rsidRPr="00344630" w:rsidRDefault="000B7957" w:rsidP="00A069BA">
            <w:pPr>
              <w:cnfStyle w:val="000000010000" w:firstRow="0" w:lastRow="0" w:firstColumn="0" w:lastColumn="0" w:oddVBand="0" w:evenVBand="0" w:oddHBand="0" w:evenHBand="1" w:firstRowFirstColumn="0" w:firstRowLastColumn="0" w:lastRowFirstColumn="0" w:lastRowLastColumn="0"/>
              <w:rPr>
                <w:b/>
                <w:bCs/>
                <w:noProof/>
                <w:sz w:val="20"/>
                <w:szCs w:val="20"/>
                <w:lang w:eastAsia="nl-NL"/>
              </w:rPr>
            </w:pPr>
          </w:p>
        </w:tc>
        <w:tc>
          <w:tcPr>
            <w:tcW w:w="6515" w:type="dxa"/>
          </w:tcPr>
          <w:p w14:paraId="3789C598" w14:textId="2469ED12" w:rsidR="000B7957" w:rsidRDefault="0047111D" w:rsidP="00A069BA">
            <w:pPr>
              <w:cnfStyle w:val="000000010000" w:firstRow="0" w:lastRow="0" w:firstColumn="0" w:lastColumn="0" w:oddVBand="0" w:evenVBand="0" w:oddHBand="0" w:evenHBand="1" w:firstRowFirstColumn="0" w:firstRowLastColumn="0" w:lastRowFirstColumn="0" w:lastRowLastColumn="0"/>
            </w:pPr>
            <w:r>
              <w:t>Kindbegrip</w:t>
            </w:r>
            <w:r w:rsidR="009C0781">
              <w:t xml:space="preserve">: </w:t>
            </w:r>
            <w:r w:rsidR="00A71EF8">
              <w:t xml:space="preserve">Hoe zien de resultaten </w:t>
            </w:r>
            <w:r w:rsidR="00D87AB3">
              <w:t>er komend schooljaar uit en wat hier verder mee te doen?</w:t>
            </w:r>
          </w:p>
        </w:tc>
      </w:tr>
      <w:tr w:rsidR="000B7957" w14:paraId="76C98993"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vMerge/>
          </w:tcPr>
          <w:p w14:paraId="5E84DA28" w14:textId="77777777" w:rsidR="000B7957" w:rsidRPr="00344630" w:rsidRDefault="000B7957" w:rsidP="00A069BA">
            <w:pPr>
              <w:rPr>
                <w:noProof/>
                <w:sz w:val="20"/>
                <w:szCs w:val="20"/>
                <w:lang w:eastAsia="nl-NL"/>
              </w:rPr>
            </w:pPr>
          </w:p>
        </w:tc>
        <w:tc>
          <w:tcPr>
            <w:tcW w:w="1392" w:type="dxa"/>
            <w:tcBorders>
              <w:left w:val="single" w:sz="4" w:space="0" w:color="5B9BD5" w:themeColor="accent1"/>
            </w:tcBorders>
            <w:shd w:val="clear" w:color="auto" w:fill="5B9BD5" w:themeFill="accent1"/>
          </w:tcPr>
          <w:p w14:paraId="29B228B8" w14:textId="77777777" w:rsidR="000B7957" w:rsidRDefault="000B7957" w:rsidP="00A069BA">
            <w:pPr>
              <w:cnfStyle w:val="000000100000" w:firstRow="0" w:lastRow="0" w:firstColumn="0" w:lastColumn="0" w:oddVBand="0" w:evenVBand="0" w:oddHBand="1" w:evenHBand="0" w:firstRowFirstColumn="0" w:firstRowLastColumn="0" w:lastRowFirstColumn="0" w:lastRowLastColumn="0"/>
              <w:rPr>
                <w:b/>
                <w:bCs/>
                <w:noProof/>
                <w:sz w:val="20"/>
                <w:szCs w:val="20"/>
                <w:lang w:eastAsia="nl-NL"/>
              </w:rPr>
            </w:pPr>
            <w:r>
              <w:rPr>
                <w:b/>
                <w:bCs/>
                <w:noProof/>
                <w:sz w:val="20"/>
                <w:szCs w:val="20"/>
                <w:lang w:eastAsia="nl-NL"/>
              </w:rPr>
              <w:t>Didactisch handelen/</w:t>
            </w:r>
          </w:p>
          <w:p w14:paraId="32D0DBCF" w14:textId="77777777" w:rsidR="000B7957" w:rsidRPr="00344630" w:rsidRDefault="000B7957" w:rsidP="00A069BA">
            <w:pPr>
              <w:cnfStyle w:val="000000100000" w:firstRow="0" w:lastRow="0" w:firstColumn="0" w:lastColumn="0" w:oddVBand="0" w:evenVBand="0" w:oddHBand="1" w:evenHBand="0" w:firstRowFirstColumn="0" w:firstRowLastColumn="0" w:lastRowFirstColumn="0" w:lastRowLastColumn="0"/>
              <w:rPr>
                <w:b/>
                <w:bCs/>
                <w:noProof/>
                <w:sz w:val="20"/>
                <w:szCs w:val="20"/>
                <w:lang w:eastAsia="nl-NL"/>
              </w:rPr>
            </w:pPr>
            <w:r>
              <w:rPr>
                <w:b/>
                <w:bCs/>
                <w:noProof/>
                <w:sz w:val="20"/>
                <w:szCs w:val="20"/>
                <w:lang w:eastAsia="nl-NL"/>
              </w:rPr>
              <w:t>Aanbod</w:t>
            </w:r>
          </w:p>
        </w:tc>
        <w:tc>
          <w:tcPr>
            <w:tcW w:w="6515" w:type="dxa"/>
          </w:tcPr>
          <w:p w14:paraId="27F4624D" w14:textId="77777777" w:rsidR="000B7957" w:rsidRDefault="00CC1251" w:rsidP="00A069BA">
            <w:pPr>
              <w:cnfStyle w:val="000000100000" w:firstRow="0" w:lastRow="0" w:firstColumn="0" w:lastColumn="0" w:oddVBand="0" w:evenVBand="0" w:oddHBand="1" w:evenHBand="0" w:firstRowFirstColumn="0" w:firstRowLastColumn="0" w:lastRowFirstColumn="0" w:lastRowLastColumn="0"/>
            </w:pPr>
            <w:r>
              <w:t>Ok</w:t>
            </w:r>
            <w:r w:rsidR="00557E24">
              <w:t>tober externe audit:</w:t>
            </w:r>
          </w:p>
          <w:p w14:paraId="350AC32A" w14:textId="59D60E14" w:rsidR="00557E24" w:rsidRDefault="00E90B84" w:rsidP="00A069BA">
            <w:pPr>
              <w:cnfStyle w:val="000000100000" w:firstRow="0" w:lastRow="0" w:firstColumn="0" w:lastColumn="0" w:oddVBand="0" w:evenVBand="0" w:oddHBand="1" w:evenHBand="0" w:firstRowFirstColumn="0" w:firstRowLastColumn="0" w:lastRowFirstColumn="0" w:lastRowLastColumn="0"/>
            </w:pPr>
            <w:r>
              <w:t>-</w:t>
            </w:r>
            <w:r w:rsidR="00557E24">
              <w:t xml:space="preserve">Hieruit voorvloeiende adviezen kunnen in het schooljaar 2023-2024 </w:t>
            </w:r>
            <w:r w:rsidR="00117D92">
              <w:t xml:space="preserve">nog worden meegenomen en kunnen eventueel worden gebruikt in het schoolplan dat dit schooljaar geschreven moet worden. </w:t>
            </w:r>
          </w:p>
          <w:p w14:paraId="71BD96C1" w14:textId="03E7024A" w:rsidR="00FA6BA0" w:rsidRDefault="00E90B84" w:rsidP="00A069BA">
            <w:pPr>
              <w:cnfStyle w:val="000000100000" w:firstRow="0" w:lastRow="0" w:firstColumn="0" w:lastColumn="0" w:oddVBand="0" w:evenVBand="0" w:oddHBand="1" w:evenHBand="0" w:firstRowFirstColumn="0" w:firstRowLastColumn="0" w:lastRowFirstColumn="0" w:lastRowLastColumn="0"/>
            </w:pPr>
            <w:r>
              <w:t>-</w:t>
            </w:r>
            <w:r w:rsidR="005850C0">
              <w:t>Ontwikkelen rekenkast</w:t>
            </w:r>
          </w:p>
          <w:p w14:paraId="08DFF08A" w14:textId="504F8F5F" w:rsidR="005850C0" w:rsidRDefault="00E90B84" w:rsidP="00A069BA">
            <w:pPr>
              <w:cnfStyle w:val="000000100000" w:firstRow="0" w:lastRow="0" w:firstColumn="0" w:lastColumn="0" w:oddVBand="0" w:evenVBand="0" w:oddHBand="1" w:evenHBand="0" w:firstRowFirstColumn="0" w:firstRowLastColumn="0" w:lastRowFirstColumn="0" w:lastRowLastColumn="0"/>
            </w:pPr>
            <w:r>
              <w:t>-</w:t>
            </w:r>
            <w:r w:rsidR="005850C0">
              <w:t>Observaties rekenonderwijs</w:t>
            </w:r>
            <w:r w:rsidR="007A05BC">
              <w:t xml:space="preserve"> en begrijpend lezen</w:t>
            </w:r>
          </w:p>
          <w:p w14:paraId="23409587" w14:textId="173C1C16" w:rsidR="007A05BC" w:rsidRDefault="00E90B84" w:rsidP="00A069BA">
            <w:pPr>
              <w:cnfStyle w:val="000000100000" w:firstRow="0" w:lastRow="0" w:firstColumn="0" w:lastColumn="0" w:oddVBand="0" w:evenVBand="0" w:oddHBand="1" w:evenHBand="0" w:firstRowFirstColumn="0" w:firstRowLastColumn="0" w:lastRowFirstColumn="0" w:lastRowLastColumn="0"/>
            </w:pPr>
            <w:r>
              <w:t>-</w:t>
            </w:r>
            <w:r w:rsidR="00286F58">
              <w:t>VHM-observaties</w:t>
            </w:r>
          </w:p>
          <w:p w14:paraId="4E3CAD0D" w14:textId="5CC2798B" w:rsidR="00286F58" w:rsidRDefault="3FE1CB6E" w:rsidP="00A069BA">
            <w:pPr>
              <w:cnfStyle w:val="000000100000" w:firstRow="0" w:lastRow="0" w:firstColumn="0" w:lastColumn="0" w:oddVBand="0" w:evenVBand="0" w:oddHBand="1" w:evenHBand="0" w:firstRowFirstColumn="0" w:firstRowLastColumn="0" w:lastRowFirstColumn="0" w:lastRowLastColumn="0"/>
            </w:pPr>
            <w:r>
              <w:t>-</w:t>
            </w:r>
            <w:r w:rsidR="12152262">
              <w:t>Collegiale consultaties meer vormgeven met een gerichte kijkvraag</w:t>
            </w:r>
          </w:p>
          <w:p w14:paraId="2819396C" w14:textId="53C8BF34" w:rsidR="00DA24A1" w:rsidRDefault="00E90B84" w:rsidP="00A069BA">
            <w:pPr>
              <w:cnfStyle w:val="000000100000" w:firstRow="0" w:lastRow="0" w:firstColumn="0" w:lastColumn="0" w:oddVBand="0" w:evenVBand="0" w:oddHBand="1" w:evenHBand="0" w:firstRowFirstColumn="0" w:firstRowLastColumn="0" w:lastRowFirstColumn="0" w:lastRowLastColumn="0"/>
            </w:pPr>
            <w:r>
              <w:t>-</w:t>
            </w:r>
            <w:r w:rsidR="00DA24A1">
              <w:t>Nieuwe methode Blits evalueren en be</w:t>
            </w:r>
            <w:r>
              <w:t>sluit nemen</w:t>
            </w:r>
          </w:p>
          <w:p w14:paraId="49C1B7F1" w14:textId="575C0D20" w:rsidR="00E90B84" w:rsidRDefault="00E90B84" w:rsidP="00A069BA">
            <w:pPr>
              <w:cnfStyle w:val="000000100000" w:firstRow="0" w:lastRow="0" w:firstColumn="0" w:lastColumn="0" w:oddVBand="0" w:evenVBand="0" w:oddHBand="1" w:evenHBand="0" w:firstRowFirstColumn="0" w:firstRowLastColumn="0" w:lastRowFirstColumn="0" w:lastRowLastColumn="0"/>
            </w:pPr>
            <w:r>
              <w:t>-Blink-lezen methode in de school uitzetten en besluit nemen</w:t>
            </w:r>
          </w:p>
          <w:p w14:paraId="118D5A2F" w14:textId="51413936" w:rsidR="00774539" w:rsidRDefault="00774539" w:rsidP="00A069BA">
            <w:pPr>
              <w:cnfStyle w:val="000000100000" w:firstRow="0" w:lastRow="0" w:firstColumn="0" w:lastColumn="0" w:oddVBand="0" w:evenVBand="0" w:oddHBand="1" w:evenHBand="0" w:firstRowFirstColumn="0" w:firstRowLastColumn="0" w:lastRowFirstColumn="0" w:lastRowLastColumn="0"/>
            </w:pPr>
          </w:p>
        </w:tc>
      </w:tr>
      <w:tr w:rsidR="000B7957" w14:paraId="5D0AEA34" w14:textId="77777777" w:rsidTr="3C2F0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vMerge/>
          </w:tcPr>
          <w:p w14:paraId="2CAFB7B3" w14:textId="77777777" w:rsidR="000B7957" w:rsidRPr="00344630" w:rsidRDefault="000B7957" w:rsidP="00A069BA">
            <w:pPr>
              <w:rPr>
                <w:noProof/>
                <w:sz w:val="20"/>
                <w:szCs w:val="20"/>
                <w:lang w:eastAsia="nl-NL"/>
              </w:rPr>
            </w:pPr>
          </w:p>
        </w:tc>
        <w:tc>
          <w:tcPr>
            <w:tcW w:w="1392" w:type="dxa"/>
            <w:tcBorders>
              <w:left w:val="single" w:sz="4" w:space="0" w:color="5B9BD5" w:themeColor="accent1"/>
            </w:tcBorders>
            <w:shd w:val="clear" w:color="auto" w:fill="5B9BD5" w:themeFill="accent1"/>
          </w:tcPr>
          <w:p w14:paraId="6C272C0F" w14:textId="77777777" w:rsidR="000B7957" w:rsidRDefault="000B7957" w:rsidP="00A069BA">
            <w:pPr>
              <w:cnfStyle w:val="000000010000" w:firstRow="0" w:lastRow="0" w:firstColumn="0" w:lastColumn="0" w:oddVBand="0" w:evenVBand="0" w:oddHBand="0" w:evenHBand="1" w:firstRowFirstColumn="0" w:firstRowLastColumn="0" w:lastRowFirstColumn="0" w:lastRowLastColumn="0"/>
              <w:rPr>
                <w:b/>
                <w:bCs/>
                <w:noProof/>
                <w:sz w:val="20"/>
                <w:szCs w:val="20"/>
                <w:lang w:eastAsia="nl-NL"/>
              </w:rPr>
            </w:pPr>
            <w:r>
              <w:rPr>
                <w:b/>
                <w:bCs/>
                <w:noProof/>
                <w:sz w:val="20"/>
                <w:szCs w:val="20"/>
                <w:lang w:eastAsia="nl-NL"/>
              </w:rPr>
              <w:t>Algehele kwaliteit</w:t>
            </w:r>
          </w:p>
        </w:tc>
        <w:tc>
          <w:tcPr>
            <w:tcW w:w="6515" w:type="dxa"/>
          </w:tcPr>
          <w:p w14:paraId="35D23A14" w14:textId="53952D81" w:rsidR="000B7957" w:rsidRDefault="00BF709C" w:rsidP="000B7957">
            <w:pPr>
              <w:cnfStyle w:val="000000010000" w:firstRow="0" w:lastRow="0" w:firstColumn="0" w:lastColumn="0" w:oddVBand="0" w:evenVBand="0" w:oddHBand="0" w:evenHBand="1" w:firstRowFirstColumn="0" w:firstRowLastColumn="0" w:lastRowFirstColumn="0" w:lastRowLastColumn="0"/>
            </w:pPr>
            <w:r>
              <w:t>Kwaliteitskaarten evalueren en borgen</w:t>
            </w:r>
          </w:p>
        </w:tc>
      </w:tr>
      <w:tr w:rsidR="00A069BA" w14:paraId="12BE28B3"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5B9BD5" w:themeFill="accent1"/>
          </w:tcPr>
          <w:p w14:paraId="06C7BE09" w14:textId="77777777" w:rsidR="00A069BA" w:rsidRPr="00344630" w:rsidRDefault="00A069BA" w:rsidP="00A069BA">
            <w:pPr>
              <w:rPr>
                <w:noProof/>
                <w:sz w:val="20"/>
                <w:szCs w:val="20"/>
                <w:lang w:eastAsia="nl-NL"/>
              </w:rPr>
            </w:pPr>
            <w:r w:rsidRPr="00344630">
              <w:rPr>
                <w:noProof/>
                <w:sz w:val="20"/>
                <w:szCs w:val="20"/>
                <w:lang w:eastAsia="nl-NL"/>
              </w:rPr>
              <w:t>HR</w:t>
            </w:r>
          </w:p>
        </w:tc>
        <w:tc>
          <w:tcPr>
            <w:tcW w:w="6515" w:type="dxa"/>
          </w:tcPr>
          <w:p w14:paraId="37D21D63" w14:textId="7247F394" w:rsidR="00A069BA" w:rsidRDefault="00772377" w:rsidP="00A069BA">
            <w:pPr>
              <w:cnfStyle w:val="000000100000" w:firstRow="0" w:lastRow="0" w:firstColumn="0" w:lastColumn="0" w:oddVBand="0" w:evenVBand="0" w:oddHBand="1" w:evenHBand="0" w:firstRowFirstColumn="0" w:firstRowLastColumn="0" w:lastRowFirstColumn="0" w:lastRowLastColumn="0"/>
            </w:pPr>
            <w:r>
              <w:t>Het behouden van minimaal 6 groepen</w:t>
            </w:r>
          </w:p>
        </w:tc>
      </w:tr>
      <w:tr w:rsidR="00A069BA" w14:paraId="127BA70D" w14:textId="77777777" w:rsidTr="3C2F0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5B9BD5" w:themeFill="accent1"/>
          </w:tcPr>
          <w:p w14:paraId="71E82DD6" w14:textId="77777777" w:rsidR="00A069BA" w:rsidRPr="00344630" w:rsidRDefault="00A069BA" w:rsidP="00A069BA">
            <w:pPr>
              <w:rPr>
                <w:noProof/>
                <w:sz w:val="20"/>
                <w:szCs w:val="20"/>
                <w:lang w:eastAsia="nl-NL"/>
              </w:rPr>
            </w:pPr>
            <w:r>
              <w:rPr>
                <w:noProof/>
                <w:sz w:val="20"/>
                <w:szCs w:val="20"/>
                <w:lang w:eastAsia="nl-NL"/>
              </w:rPr>
              <w:t>Huisvesting</w:t>
            </w:r>
          </w:p>
        </w:tc>
        <w:tc>
          <w:tcPr>
            <w:tcW w:w="6515" w:type="dxa"/>
          </w:tcPr>
          <w:p w14:paraId="73334F71" w14:textId="1065F919" w:rsidR="00A069BA" w:rsidRDefault="00772377" w:rsidP="00772377">
            <w:pPr>
              <w:cnfStyle w:val="000000010000" w:firstRow="0" w:lastRow="0" w:firstColumn="0" w:lastColumn="0" w:oddVBand="0" w:evenVBand="0" w:oddHBand="0" w:evenHBand="1" w:firstRowFirstColumn="0" w:firstRowLastColumn="0" w:lastRowFirstColumn="0" w:lastRowLastColumn="0"/>
            </w:pPr>
            <w:r>
              <w:t xml:space="preserve">Zorgen voor de </w:t>
            </w:r>
            <w:r w:rsidR="0038106A">
              <w:t>school en het plein. In overleg met Zonnewijzer, jongerenwerker</w:t>
            </w:r>
            <w:r w:rsidR="003655F0">
              <w:t>,</w:t>
            </w:r>
            <w:r w:rsidR="00E27A2D">
              <w:t xml:space="preserve"> </w:t>
            </w:r>
            <w:r w:rsidR="00B6457D">
              <w:t>wijkagent</w:t>
            </w:r>
            <w:r w:rsidR="003655F0">
              <w:t xml:space="preserve"> en kind-ouder</w:t>
            </w:r>
            <w:r w:rsidR="00E27A2D">
              <w:t>ondersteuner</w:t>
            </w:r>
            <w:r w:rsidR="00B6457D">
              <w:t xml:space="preserve"> om de school en omgeving netjes en veilig te maken</w:t>
            </w:r>
            <w:r w:rsidR="00E27A2D">
              <w:t xml:space="preserve"> en houden</w:t>
            </w:r>
            <w:r w:rsidR="00B6457D">
              <w:t>.</w:t>
            </w:r>
          </w:p>
        </w:tc>
      </w:tr>
      <w:tr w:rsidR="00A069BA" w14:paraId="73C07FFB"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5B9BD5" w:themeFill="accent1"/>
          </w:tcPr>
          <w:p w14:paraId="0AA6975E" w14:textId="17DD651A" w:rsidR="00A069BA" w:rsidRPr="00344630" w:rsidRDefault="00A069BA" w:rsidP="00A069BA">
            <w:pPr>
              <w:rPr>
                <w:noProof/>
                <w:sz w:val="20"/>
                <w:szCs w:val="20"/>
                <w:lang w:eastAsia="nl-NL"/>
              </w:rPr>
            </w:pPr>
            <w:r>
              <w:rPr>
                <w:noProof/>
                <w:sz w:val="20"/>
                <w:szCs w:val="20"/>
                <w:lang w:eastAsia="nl-NL"/>
              </w:rPr>
              <w:t>Financi</w:t>
            </w:r>
            <w:r w:rsidR="00D90841">
              <w:rPr>
                <w:noProof/>
                <w:sz w:val="20"/>
                <w:szCs w:val="20"/>
                <w:lang w:eastAsia="nl-NL"/>
              </w:rPr>
              <w:t>ën</w:t>
            </w:r>
          </w:p>
        </w:tc>
        <w:tc>
          <w:tcPr>
            <w:tcW w:w="6515" w:type="dxa"/>
          </w:tcPr>
          <w:p w14:paraId="3409B70F" w14:textId="7158EFE1" w:rsidR="00A069BA" w:rsidRDefault="00D90841" w:rsidP="00A069BA">
            <w:pPr>
              <w:cnfStyle w:val="000000100000" w:firstRow="0" w:lastRow="0" w:firstColumn="0" w:lastColumn="0" w:oddVBand="0" w:evenVBand="0" w:oddHBand="1" w:evenHBand="0" w:firstRowFirstColumn="0" w:firstRowLastColumn="0" w:lastRowFirstColumn="0" w:lastRowLastColumn="0"/>
            </w:pPr>
            <w:r>
              <w:t>Volgen van training OBM (</w:t>
            </w:r>
            <w:r w:rsidR="003C3C07">
              <w:t>directie</w:t>
            </w:r>
            <w:r>
              <w:t>) om meer inzicht in de financiën te krijgen</w:t>
            </w:r>
            <w:r w:rsidR="00283D55">
              <w:t xml:space="preserve"> (27 september)</w:t>
            </w:r>
          </w:p>
        </w:tc>
      </w:tr>
    </w:tbl>
    <w:p w14:paraId="77E4B9C9" w14:textId="77777777" w:rsidR="00353DA6" w:rsidRDefault="00353DA6" w:rsidP="3C2F0749">
      <w:pPr>
        <w:rPr>
          <w:b/>
          <w:bCs/>
          <w:sz w:val="24"/>
          <w:szCs w:val="24"/>
        </w:rPr>
      </w:pPr>
    </w:p>
    <w:p w14:paraId="68022F2D" w14:textId="77777777" w:rsidR="005849F7" w:rsidRPr="005849F7" w:rsidRDefault="6E7E0AAF">
      <w:pPr>
        <w:pStyle w:val="Lijstalinea"/>
        <w:numPr>
          <w:ilvl w:val="1"/>
          <w:numId w:val="2"/>
        </w:numPr>
        <w:ind w:left="426" w:hanging="426"/>
        <w:rPr>
          <w:b/>
          <w:sz w:val="24"/>
          <w:szCs w:val="24"/>
        </w:rPr>
      </w:pPr>
      <w:r w:rsidRPr="3C2F0749">
        <w:rPr>
          <w:b/>
          <w:bCs/>
          <w:sz w:val="24"/>
          <w:szCs w:val="24"/>
        </w:rPr>
        <w:lastRenderedPageBreak/>
        <w:t xml:space="preserve">Uitwerking </w:t>
      </w:r>
      <w:r w:rsidR="07A7A46E" w:rsidRPr="3C2F0749">
        <w:rPr>
          <w:b/>
          <w:bCs/>
          <w:sz w:val="24"/>
          <w:szCs w:val="24"/>
        </w:rPr>
        <w:t>actiepunten in doelen en bijbehorende activiteiten</w:t>
      </w:r>
      <w:r w:rsidR="2195B975" w:rsidRPr="3C2F0749">
        <w:rPr>
          <w:b/>
          <w:bCs/>
          <w:sz w:val="24"/>
          <w:szCs w:val="24"/>
        </w:rPr>
        <w:t xml:space="preserve"> </w:t>
      </w:r>
    </w:p>
    <w:tbl>
      <w:tblPr>
        <w:tblStyle w:val="Rastertabel4-Accent1"/>
        <w:tblW w:w="0" w:type="auto"/>
        <w:tblLook w:val="04A0" w:firstRow="1" w:lastRow="0" w:firstColumn="1" w:lastColumn="0" w:noHBand="0" w:noVBand="1"/>
      </w:tblPr>
      <w:tblGrid>
        <w:gridCol w:w="3498"/>
        <w:gridCol w:w="3498"/>
        <w:gridCol w:w="3498"/>
        <w:gridCol w:w="3498"/>
      </w:tblGrid>
      <w:tr w:rsidR="005849F7" w14:paraId="353413AF"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6D8C616" w14:textId="448DDB9B" w:rsidR="005849F7" w:rsidRDefault="2195B975" w:rsidP="3C2F0749">
            <w:pPr>
              <w:rPr>
                <w:color w:val="auto"/>
              </w:rPr>
            </w:pPr>
            <w:r w:rsidRPr="3C2F0749">
              <w:rPr>
                <w:color w:val="auto"/>
              </w:rPr>
              <w:t>Kwaliteitsgebied</w:t>
            </w:r>
            <w:r w:rsidR="2CAF804B" w:rsidRPr="3C2F0749">
              <w:rPr>
                <w:color w:val="auto"/>
              </w:rPr>
              <w:t>: onderwijs</w:t>
            </w:r>
          </w:p>
        </w:tc>
      </w:tr>
      <w:tr w:rsidR="005849F7" w14:paraId="26BA8C55"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51095528" w14:textId="7AB58363" w:rsidR="69005754" w:rsidRDefault="69005754">
            <w:r>
              <w:t>Actiepunt:</w:t>
            </w:r>
          </w:p>
          <w:p w14:paraId="0D97669F" w14:textId="1994F677" w:rsidR="69005754" w:rsidRDefault="69005754">
            <w:r>
              <w:t>Oktober externe audit</w:t>
            </w:r>
            <w:r w:rsidR="00FC6BBC">
              <w:t xml:space="preserve"> (is een voorstel)</w:t>
            </w:r>
            <w:r>
              <w:t>:</w:t>
            </w:r>
          </w:p>
          <w:p w14:paraId="4E7B1442" w14:textId="59D60E14" w:rsidR="69005754" w:rsidRDefault="69005754">
            <w:r>
              <w:t xml:space="preserve">-Hieruit voorvloeiende adviezen kunnen in het schooljaar 2023-2024 nog worden meegenomen en kunnen eventueel worden gebruikt in het schoolplan dat dit schooljaar geschreven moet worden. </w:t>
            </w:r>
          </w:p>
          <w:p w14:paraId="627589EE" w14:textId="03E7024A" w:rsidR="69005754" w:rsidRDefault="69005754">
            <w:r>
              <w:t>-Ontwikkelen rekenkast</w:t>
            </w:r>
          </w:p>
          <w:p w14:paraId="52F7D55C" w14:textId="504F8F5F" w:rsidR="69005754" w:rsidRDefault="69005754">
            <w:r>
              <w:t>-Observaties rekenonderwijs en begrijpend lezen</w:t>
            </w:r>
          </w:p>
          <w:p w14:paraId="778D799B" w14:textId="173C1C16" w:rsidR="69005754" w:rsidRDefault="69005754">
            <w:r>
              <w:t>-VHM-observaties</w:t>
            </w:r>
          </w:p>
          <w:p w14:paraId="08A62C02" w14:textId="5CC2798B" w:rsidR="69005754" w:rsidRDefault="69005754">
            <w:r>
              <w:t>-Collegiale consultaties meer vormgeven met een gerichte kijkvraag</w:t>
            </w:r>
          </w:p>
          <w:p w14:paraId="6256B213" w14:textId="53C8BF34" w:rsidR="69005754" w:rsidRDefault="69005754">
            <w:r>
              <w:t>-Nieuwe methode Blits evalueren en besluit nemen</w:t>
            </w:r>
          </w:p>
          <w:p w14:paraId="763ED455" w14:textId="3959457D" w:rsidR="00065609" w:rsidRDefault="69005754" w:rsidP="00AF0B23">
            <w:pPr>
              <w:rPr>
                <w:b w:val="0"/>
                <w:bCs w:val="0"/>
              </w:rPr>
            </w:pPr>
            <w:r>
              <w:t>-Blink-lezen methode in de school uitzetten en besluit nemen</w:t>
            </w:r>
          </w:p>
          <w:p w14:paraId="73BC87E1" w14:textId="4C5F11E8" w:rsidR="3C2F0749" w:rsidRDefault="00AF0B23" w:rsidP="00AF0B23">
            <w:r>
              <w:t>-Kindbegrip: Hoe zien de resultaten er komend schooljaar uit en wat hier verder mee te doen?</w:t>
            </w:r>
          </w:p>
        </w:tc>
      </w:tr>
      <w:tr w:rsidR="005849F7" w14:paraId="143B0C30"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7381E2BA" w14:textId="77777777" w:rsidR="005849F7" w:rsidRDefault="005849F7" w:rsidP="00DE4E28">
            <w:r>
              <w:t>Activiteiten</w:t>
            </w:r>
          </w:p>
        </w:tc>
        <w:tc>
          <w:tcPr>
            <w:tcW w:w="3498" w:type="dxa"/>
          </w:tcPr>
          <w:p w14:paraId="58E3EA30" w14:textId="77777777" w:rsidR="005849F7" w:rsidRPr="007A31EB" w:rsidRDefault="005849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Planning</w:t>
            </w:r>
          </w:p>
        </w:tc>
        <w:tc>
          <w:tcPr>
            <w:tcW w:w="3498" w:type="dxa"/>
          </w:tcPr>
          <w:p w14:paraId="3A9C0D94" w14:textId="77777777" w:rsidR="005849F7" w:rsidRPr="007A31EB" w:rsidRDefault="005849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Uitvoering (wie)</w:t>
            </w:r>
          </w:p>
        </w:tc>
        <w:tc>
          <w:tcPr>
            <w:tcW w:w="3498" w:type="dxa"/>
          </w:tcPr>
          <w:p w14:paraId="0FC1ADF3" w14:textId="77777777" w:rsidR="005849F7" w:rsidRPr="007A31EB" w:rsidRDefault="005849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Borging</w:t>
            </w:r>
          </w:p>
        </w:tc>
      </w:tr>
      <w:tr w:rsidR="005849F7" w14:paraId="7F94E0EB"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640DEF69" w14:textId="7E5AF307" w:rsidR="005849F7" w:rsidRPr="00CF7ADF" w:rsidRDefault="58A5CEEB" w:rsidP="00DE4E28">
            <w:r w:rsidRPr="00CF7ADF">
              <w:t>Bezoek externe audit</w:t>
            </w:r>
          </w:p>
          <w:p w14:paraId="384F36CC" w14:textId="49679D8A" w:rsidR="005849F7" w:rsidRDefault="005849F7" w:rsidP="3C2F0749">
            <w:pPr>
              <w:rPr>
                <w:b w:val="0"/>
                <w:bCs w:val="0"/>
              </w:rPr>
            </w:pPr>
          </w:p>
        </w:tc>
        <w:tc>
          <w:tcPr>
            <w:tcW w:w="3498" w:type="dxa"/>
          </w:tcPr>
          <w:p w14:paraId="51F61423" w14:textId="51784276" w:rsidR="005849F7" w:rsidRDefault="58A5CEEB" w:rsidP="00DE4E28">
            <w:pPr>
              <w:cnfStyle w:val="000000100000" w:firstRow="0" w:lastRow="0" w:firstColumn="0" w:lastColumn="0" w:oddVBand="0" w:evenVBand="0" w:oddHBand="1" w:evenHBand="0" w:firstRowFirstColumn="0" w:firstRowLastColumn="0" w:lastRowFirstColumn="0" w:lastRowLastColumn="0"/>
            </w:pPr>
            <w:r>
              <w:t>Oktober 2023</w:t>
            </w:r>
          </w:p>
        </w:tc>
        <w:tc>
          <w:tcPr>
            <w:tcW w:w="3498" w:type="dxa"/>
          </w:tcPr>
          <w:p w14:paraId="686F6F5C" w14:textId="2BE85408" w:rsidR="005849F7" w:rsidRDefault="58A5CEEB" w:rsidP="00DE4E28">
            <w:pPr>
              <w:cnfStyle w:val="000000100000" w:firstRow="0" w:lastRow="0" w:firstColumn="0" w:lastColumn="0" w:oddVBand="0" w:evenVBand="0" w:oddHBand="1" w:evenHBand="0" w:firstRowFirstColumn="0" w:firstRowLastColumn="0" w:lastRowFirstColumn="0" w:lastRowLastColumn="0"/>
            </w:pPr>
            <w:r>
              <w:t>Extern bureau</w:t>
            </w:r>
          </w:p>
        </w:tc>
        <w:tc>
          <w:tcPr>
            <w:tcW w:w="3498" w:type="dxa"/>
          </w:tcPr>
          <w:p w14:paraId="161004CD" w14:textId="77777777" w:rsidR="005849F7" w:rsidRDefault="005849F7" w:rsidP="00DE4E28">
            <w:pPr>
              <w:cnfStyle w:val="000000100000" w:firstRow="0" w:lastRow="0" w:firstColumn="0" w:lastColumn="0" w:oddVBand="0" w:evenVBand="0" w:oddHBand="1" w:evenHBand="0" w:firstRowFirstColumn="0" w:firstRowLastColumn="0" w:lastRowFirstColumn="0" w:lastRowLastColumn="0"/>
            </w:pPr>
          </w:p>
        </w:tc>
      </w:tr>
      <w:tr w:rsidR="005849F7" w14:paraId="694D72F4"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0D859D45" w14:textId="28EF1094" w:rsidR="005849F7" w:rsidRDefault="00705979" w:rsidP="00DE4E28">
            <w:r>
              <w:t>Ontwikkelen rekenkast</w:t>
            </w:r>
          </w:p>
        </w:tc>
        <w:tc>
          <w:tcPr>
            <w:tcW w:w="3498" w:type="dxa"/>
          </w:tcPr>
          <w:p w14:paraId="59EF2A52" w14:textId="54D0FFB5" w:rsidR="005849F7" w:rsidRDefault="00A22CAF" w:rsidP="00DE4E28">
            <w:pPr>
              <w:cnfStyle w:val="000000000000" w:firstRow="0" w:lastRow="0" w:firstColumn="0" w:lastColumn="0" w:oddVBand="0" w:evenVBand="0" w:oddHBand="0" w:evenHBand="0" w:firstRowFirstColumn="0" w:firstRowLastColumn="0" w:lastRowFirstColumn="0" w:lastRowLastColumn="0"/>
            </w:pPr>
            <w:r>
              <w:t>Juni 202</w:t>
            </w:r>
            <w:r w:rsidR="00A66B8E">
              <w:t>4</w:t>
            </w:r>
          </w:p>
        </w:tc>
        <w:tc>
          <w:tcPr>
            <w:tcW w:w="3498" w:type="dxa"/>
          </w:tcPr>
          <w:p w14:paraId="473765DA" w14:textId="173B83A3" w:rsidR="005849F7" w:rsidRDefault="00A22CAF" w:rsidP="00DE4E28">
            <w:pPr>
              <w:cnfStyle w:val="000000000000" w:firstRow="0" w:lastRow="0" w:firstColumn="0" w:lastColumn="0" w:oddVBand="0" w:evenVBand="0" w:oddHBand="0" w:evenHBand="0" w:firstRowFirstColumn="0" w:firstRowLastColumn="0" w:lastRowFirstColumn="0" w:lastRowLastColumn="0"/>
            </w:pPr>
            <w:r>
              <w:t>Rekencoördinator</w:t>
            </w:r>
          </w:p>
        </w:tc>
        <w:tc>
          <w:tcPr>
            <w:tcW w:w="3498" w:type="dxa"/>
          </w:tcPr>
          <w:p w14:paraId="334B42C6" w14:textId="77777777" w:rsidR="005849F7" w:rsidRDefault="005849F7" w:rsidP="00DE4E28">
            <w:pPr>
              <w:cnfStyle w:val="000000000000" w:firstRow="0" w:lastRow="0" w:firstColumn="0" w:lastColumn="0" w:oddVBand="0" w:evenVBand="0" w:oddHBand="0" w:evenHBand="0" w:firstRowFirstColumn="0" w:firstRowLastColumn="0" w:lastRowFirstColumn="0" w:lastRowLastColumn="0"/>
            </w:pPr>
          </w:p>
        </w:tc>
      </w:tr>
      <w:tr w:rsidR="005849F7" w14:paraId="44873962"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5B3FF05A" w14:textId="24AD7431" w:rsidR="005849F7" w:rsidRDefault="00185FCC" w:rsidP="00DE4E28">
            <w:r>
              <w:t xml:space="preserve">Observaties </w:t>
            </w:r>
            <w:r w:rsidR="00E7106D">
              <w:t>rekenonderwijs en begrijpend lezen</w:t>
            </w:r>
          </w:p>
        </w:tc>
        <w:tc>
          <w:tcPr>
            <w:tcW w:w="3498" w:type="dxa"/>
          </w:tcPr>
          <w:p w14:paraId="3EF4943F" w14:textId="753B9091" w:rsidR="005849F7" w:rsidRDefault="00543F86" w:rsidP="00DE4E28">
            <w:pPr>
              <w:cnfStyle w:val="000000100000" w:firstRow="0" w:lastRow="0" w:firstColumn="0" w:lastColumn="0" w:oddVBand="0" w:evenVBand="0" w:oddHBand="1" w:evenHBand="0" w:firstRowFirstColumn="0" w:firstRowLastColumn="0" w:lastRowFirstColumn="0" w:lastRowLastColumn="0"/>
            </w:pPr>
            <w:r>
              <w:t>3 observaties per klas</w:t>
            </w:r>
          </w:p>
        </w:tc>
        <w:tc>
          <w:tcPr>
            <w:tcW w:w="3498" w:type="dxa"/>
          </w:tcPr>
          <w:p w14:paraId="47E80FC6" w14:textId="6B29B067" w:rsidR="005849F7" w:rsidRDefault="00543F86" w:rsidP="00DE4E28">
            <w:pPr>
              <w:cnfStyle w:val="000000100000" w:firstRow="0" w:lastRow="0" w:firstColumn="0" w:lastColumn="0" w:oddVBand="0" w:evenVBand="0" w:oddHBand="1" w:evenHBand="0" w:firstRowFirstColumn="0" w:firstRowLastColumn="0" w:lastRowFirstColumn="0" w:lastRowLastColumn="0"/>
            </w:pPr>
            <w:r>
              <w:t>Rekencoördinator, taalcoördinator, directie, IB</w:t>
            </w:r>
          </w:p>
        </w:tc>
        <w:tc>
          <w:tcPr>
            <w:tcW w:w="3498" w:type="dxa"/>
          </w:tcPr>
          <w:p w14:paraId="2CB2056F" w14:textId="7C8052B9" w:rsidR="005849F7" w:rsidRDefault="00160033" w:rsidP="00DE4E28">
            <w:pPr>
              <w:cnfStyle w:val="000000100000" w:firstRow="0" w:lastRow="0" w:firstColumn="0" w:lastColumn="0" w:oddVBand="0" w:evenVBand="0" w:oddHBand="1" w:evenHBand="0" w:firstRowFirstColumn="0" w:firstRowLastColumn="0" w:lastRowFirstColumn="0" w:lastRowLastColumn="0"/>
            </w:pPr>
            <w:r>
              <w:t>kwaliteitskaarten</w:t>
            </w:r>
          </w:p>
        </w:tc>
      </w:tr>
      <w:tr w:rsidR="3C2F0749" w14:paraId="7BFF43F7" w14:textId="77777777" w:rsidTr="3C2F0749">
        <w:trPr>
          <w:trHeight w:val="300"/>
        </w:trPr>
        <w:tc>
          <w:tcPr>
            <w:cnfStyle w:val="001000000000" w:firstRow="0" w:lastRow="0" w:firstColumn="1" w:lastColumn="0" w:oddVBand="0" w:evenVBand="0" w:oddHBand="0" w:evenHBand="0" w:firstRowFirstColumn="0" w:firstRowLastColumn="0" w:lastRowFirstColumn="0" w:lastRowLastColumn="0"/>
            <w:tcW w:w="3498" w:type="dxa"/>
          </w:tcPr>
          <w:p w14:paraId="3461AF7E" w14:textId="63CD7E6D" w:rsidR="3C2F0749" w:rsidRDefault="00DC2C11" w:rsidP="3C2F0749">
            <w:r>
              <w:t>VHM observaties</w:t>
            </w:r>
          </w:p>
        </w:tc>
        <w:tc>
          <w:tcPr>
            <w:tcW w:w="3498" w:type="dxa"/>
          </w:tcPr>
          <w:p w14:paraId="5C7C6981" w14:textId="5281B576" w:rsidR="3C2F0749" w:rsidRDefault="00CF3078" w:rsidP="3C2F0749">
            <w:pPr>
              <w:cnfStyle w:val="000000000000" w:firstRow="0" w:lastRow="0" w:firstColumn="0" w:lastColumn="0" w:oddVBand="0" w:evenVBand="0" w:oddHBand="0" w:evenHBand="0" w:firstRowFirstColumn="0" w:firstRowLastColumn="0" w:lastRowFirstColumn="0" w:lastRowLastColumn="0"/>
            </w:pPr>
            <w:r>
              <w:t>Oktober 2023 -</w:t>
            </w:r>
            <w:r w:rsidR="00EF1BE2">
              <w:t xml:space="preserve"> </w:t>
            </w:r>
            <w:r w:rsidR="00A66B8E">
              <w:t>Juni 2024</w:t>
            </w:r>
          </w:p>
        </w:tc>
        <w:tc>
          <w:tcPr>
            <w:tcW w:w="3498" w:type="dxa"/>
          </w:tcPr>
          <w:p w14:paraId="2227F5E6" w14:textId="78ADFB8A" w:rsidR="3C2F0749" w:rsidRDefault="00A66B8E" w:rsidP="3C2F0749">
            <w:pPr>
              <w:cnfStyle w:val="000000000000" w:firstRow="0" w:lastRow="0" w:firstColumn="0" w:lastColumn="0" w:oddVBand="0" w:evenVBand="0" w:oddHBand="0" w:evenHBand="0" w:firstRowFirstColumn="0" w:firstRowLastColumn="0" w:lastRowFirstColumn="0" w:lastRowLastColumn="0"/>
            </w:pPr>
            <w:r>
              <w:t xml:space="preserve">Directie en </w:t>
            </w:r>
            <w:r w:rsidR="003C3C07">
              <w:t>trainer VHM</w:t>
            </w:r>
          </w:p>
        </w:tc>
        <w:tc>
          <w:tcPr>
            <w:tcW w:w="3498" w:type="dxa"/>
          </w:tcPr>
          <w:p w14:paraId="088DE2F4" w14:textId="52A58BDD" w:rsidR="3C2F0749" w:rsidRDefault="00EF1BE2" w:rsidP="3C2F0749">
            <w:pPr>
              <w:cnfStyle w:val="000000000000" w:firstRow="0" w:lastRow="0" w:firstColumn="0" w:lastColumn="0" w:oddVBand="0" w:evenVBand="0" w:oddHBand="0" w:evenHBand="0" w:firstRowFirstColumn="0" w:firstRowLastColumn="0" w:lastRowFirstColumn="0" w:lastRowLastColumn="0"/>
            </w:pPr>
            <w:r>
              <w:t>VHM-registratiesysteem</w:t>
            </w:r>
          </w:p>
        </w:tc>
      </w:tr>
      <w:tr w:rsidR="3C2F0749" w14:paraId="3E930E22"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7A1FA790" w14:textId="569FE975" w:rsidR="3C2F0749" w:rsidRDefault="00EF1BE2" w:rsidP="3C2F0749">
            <w:r>
              <w:t>Collegiale consultaties</w:t>
            </w:r>
          </w:p>
        </w:tc>
        <w:tc>
          <w:tcPr>
            <w:tcW w:w="3498" w:type="dxa"/>
          </w:tcPr>
          <w:p w14:paraId="6426175F" w14:textId="0AB173A9" w:rsidR="3C2F0749" w:rsidRDefault="00EF1BE2" w:rsidP="3C2F0749">
            <w:pPr>
              <w:cnfStyle w:val="000000100000" w:firstRow="0" w:lastRow="0" w:firstColumn="0" w:lastColumn="0" w:oddVBand="0" w:evenVBand="0" w:oddHBand="1" w:evenHBand="0" w:firstRowFirstColumn="0" w:firstRowLastColumn="0" w:lastRowFirstColumn="0" w:lastRowLastColumn="0"/>
            </w:pPr>
            <w:r>
              <w:t>Schooljaar 2023-2024</w:t>
            </w:r>
            <w:r w:rsidR="00721181">
              <w:t xml:space="preserve"> (minimaal 2 keer)</w:t>
            </w:r>
          </w:p>
        </w:tc>
        <w:tc>
          <w:tcPr>
            <w:tcW w:w="3498" w:type="dxa"/>
          </w:tcPr>
          <w:p w14:paraId="36EDB3D8" w14:textId="2470AEB8" w:rsidR="3C2F0749" w:rsidRDefault="00EF1BE2" w:rsidP="3C2F0749">
            <w:pPr>
              <w:cnfStyle w:val="000000100000" w:firstRow="0" w:lastRow="0" w:firstColumn="0" w:lastColumn="0" w:oddVBand="0" w:evenVBand="0" w:oddHBand="1" w:evenHBand="0" w:firstRowFirstColumn="0" w:firstRowLastColumn="0" w:lastRowFirstColumn="0" w:lastRowLastColumn="0"/>
            </w:pPr>
            <w:r>
              <w:t>Team</w:t>
            </w:r>
          </w:p>
        </w:tc>
        <w:tc>
          <w:tcPr>
            <w:tcW w:w="3498" w:type="dxa"/>
          </w:tcPr>
          <w:p w14:paraId="617AE007" w14:textId="1236075D" w:rsidR="3C2F0749" w:rsidRDefault="00721181" w:rsidP="3C2F0749">
            <w:pPr>
              <w:cnfStyle w:val="000000100000" w:firstRow="0" w:lastRow="0" w:firstColumn="0" w:lastColumn="0" w:oddVBand="0" w:evenVBand="0" w:oddHBand="1" w:evenHBand="0" w:firstRowFirstColumn="0" w:firstRowLastColumn="0" w:lastRowFirstColumn="0" w:lastRowLastColumn="0"/>
            </w:pPr>
            <w:r>
              <w:t>Kan via VHM-registratiesysteem, afspraken hierover moeten nog worden gemaakt</w:t>
            </w:r>
          </w:p>
        </w:tc>
      </w:tr>
      <w:tr w:rsidR="3C2F0749" w14:paraId="2F5862B8" w14:textId="77777777" w:rsidTr="004575A7">
        <w:trPr>
          <w:trHeight w:val="329"/>
        </w:trPr>
        <w:tc>
          <w:tcPr>
            <w:cnfStyle w:val="001000000000" w:firstRow="0" w:lastRow="0" w:firstColumn="1" w:lastColumn="0" w:oddVBand="0" w:evenVBand="0" w:oddHBand="0" w:evenHBand="0" w:firstRowFirstColumn="0" w:firstRowLastColumn="0" w:lastRowFirstColumn="0" w:lastRowLastColumn="0"/>
            <w:tcW w:w="3498" w:type="dxa"/>
          </w:tcPr>
          <w:p w14:paraId="7EC5C47B" w14:textId="2BEB804A" w:rsidR="3C2F0749" w:rsidRDefault="00721181" w:rsidP="3C2F0749">
            <w:r>
              <w:t>Methode Blits</w:t>
            </w:r>
            <w:r w:rsidR="007960B3">
              <w:t xml:space="preserve"> evalueren</w:t>
            </w:r>
          </w:p>
        </w:tc>
        <w:tc>
          <w:tcPr>
            <w:tcW w:w="3498" w:type="dxa"/>
          </w:tcPr>
          <w:p w14:paraId="2702B288" w14:textId="1CBC21D4" w:rsidR="3C2F0749" w:rsidRDefault="004575A7" w:rsidP="3C2F0749">
            <w:pPr>
              <w:cnfStyle w:val="000000000000" w:firstRow="0" w:lastRow="0" w:firstColumn="0" w:lastColumn="0" w:oddVBand="0" w:evenVBand="0" w:oddHBand="0" w:evenHBand="0" w:firstRowFirstColumn="0" w:firstRowLastColumn="0" w:lastRowFirstColumn="0" w:lastRowLastColumn="0"/>
            </w:pPr>
            <w:r>
              <w:t>mei 2024</w:t>
            </w:r>
          </w:p>
        </w:tc>
        <w:tc>
          <w:tcPr>
            <w:tcW w:w="3498" w:type="dxa"/>
          </w:tcPr>
          <w:p w14:paraId="25941FC3" w14:textId="42599AAF" w:rsidR="3C2F0749" w:rsidRDefault="004575A7" w:rsidP="3C2F0749">
            <w:pPr>
              <w:cnfStyle w:val="000000000000" w:firstRow="0" w:lastRow="0" w:firstColumn="0" w:lastColumn="0" w:oddVBand="0" w:evenVBand="0" w:oddHBand="0" w:evenHBand="0" w:firstRowFirstColumn="0" w:firstRowLastColumn="0" w:lastRowFirstColumn="0" w:lastRowLastColumn="0"/>
            </w:pPr>
            <w:r>
              <w:t>Team</w:t>
            </w:r>
          </w:p>
        </w:tc>
        <w:tc>
          <w:tcPr>
            <w:tcW w:w="3498" w:type="dxa"/>
          </w:tcPr>
          <w:p w14:paraId="187BE149" w14:textId="61BE10DA" w:rsidR="3C2F0749" w:rsidRDefault="3C2F0749" w:rsidP="3C2F0749">
            <w:pPr>
              <w:cnfStyle w:val="000000000000" w:firstRow="0" w:lastRow="0" w:firstColumn="0" w:lastColumn="0" w:oddVBand="0" w:evenVBand="0" w:oddHBand="0" w:evenHBand="0" w:firstRowFirstColumn="0" w:firstRowLastColumn="0" w:lastRowFirstColumn="0" w:lastRowLastColumn="0"/>
            </w:pPr>
          </w:p>
        </w:tc>
      </w:tr>
      <w:tr w:rsidR="004575A7" w14:paraId="5EA7C30F" w14:textId="77777777" w:rsidTr="3C2F07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8" w:type="dxa"/>
          </w:tcPr>
          <w:p w14:paraId="648AB925" w14:textId="0512F93D" w:rsidR="004575A7" w:rsidRDefault="004575A7" w:rsidP="3C2F0749">
            <w:r>
              <w:t>Blink lezen</w:t>
            </w:r>
            <w:r w:rsidR="007960B3">
              <w:t xml:space="preserve"> evalueren en besluit nemen voor volgend schooljaar</w:t>
            </w:r>
          </w:p>
        </w:tc>
        <w:tc>
          <w:tcPr>
            <w:tcW w:w="3498" w:type="dxa"/>
          </w:tcPr>
          <w:p w14:paraId="38ED9BC8" w14:textId="54727C6D" w:rsidR="004575A7" w:rsidRDefault="004575A7" w:rsidP="3C2F0749">
            <w:pPr>
              <w:cnfStyle w:val="000000100000" w:firstRow="0" w:lastRow="0" w:firstColumn="0" w:lastColumn="0" w:oddVBand="0" w:evenVBand="0" w:oddHBand="1" w:evenHBand="0" w:firstRowFirstColumn="0" w:firstRowLastColumn="0" w:lastRowFirstColumn="0" w:lastRowLastColumn="0"/>
            </w:pPr>
            <w:r>
              <w:t>Mei 2024</w:t>
            </w:r>
          </w:p>
        </w:tc>
        <w:tc>
          <w:tcPr>
            <w:tcW w:w="3498" w:type="dxa"/>
          </w:tcPr>
          <w:p w14:paraId="0E7E0B3F" w14:textId="6C2050BB" w:rsidR="004575A7" w:rsidRDefault="007960B3" w:rsidP="3C2F0749">
            <w:pPr>
              <w:cnfStyle w:val="000000100000" w:firstRow="0" w:lastRow="0" w:firstColumn="0" w:lastColumn="0" w:oddVBand="0" w:evenVBand="0" w:oddHBand="1" w:evenHBand="0" w:firstRowFirstColumn="0" w:firstRowLastColumn="0" w:lastRowFirstColumn="0" w:lastRowLastColumn="0"/>
            </w:pPr>
            <w:r>
              <w:t>T</w:t>
            </w:r>
            <w:r w:rsidR="004575A7">
              <w:t>eam</w:t>
            </w:r>
            <w:r>
              <w:t xml:space="preserve"> </w:t>
            </w:r>
          </w:p>
        </w:tc>
        <w:tc>
          <w:tcPr>
            <w:tcW w:w="3498" w:type="dxa"/>
          </w:tcPr>
          <w:p w14:paraId="14821D39" w14:textId="77777777" w:rsidR="004575A7" w:rsidRDefault="004575A7" w:rsidP="3C2F0749">
            <w:pPr>
              <w:cnfStyle w:val="000000100000" w:firstRow="0" w:lastRow="0" w:firstColumn="0" w:lastColumn="0" w:oddVBand="0" w:evenVBand="0" w:oddHBand="1" w:evenHBand="0" w:firstRowFirstColumn="0" w:firstRowLastColumn="0" w:lastRowFirstColumn="0" w:lastRowLastColumn="0"/>
            </w:pPr>
          </w:p>
        </w:tc>
      </w:tr>
      <w:tr w:rsidR="008A7C9F" w14:paraId="549DF707" w14:textId="77777777" w:rsidTr="3C2F0749">
        <w:trPr>
          <w:trHeight w:val="300"/>
        </w:trPr>
        <w:tc>
          <w:tcPr>
            <w:cnfStyle w:val="001000000000" w:firstRow="0" w:lastRow="0" w:firstColumn="1" w:lastColumn="0" w:oddVBand="0" w:evenVBand="0" w:oddHBand="0" w:evenHBand="0" w:firstRowFirstColumn="0" w:firstRowLastColumn="0" w:lastRowFirstColumn="0" w:lastRowLastColumn="0"/>
            <w:tcW w:w="3498" w:type="dxa"/>
          </w:tcPr>
          <w:p w14:paraId="279DC6ED" w14:textId="61B5716B" w:rsidR="008A7C9F" w:rsidRPr="00CF7ADF" w:rsidRDefault="008A7C9F" w:rsidP="3C2F0749">
            <w:r>
              <w:t>Kindbegrip</w:t>
            </w:r>
            <w:r w:rsidR="00841FB2">
              <w:t xml:space="preserve"> </w:t>
            </w:r>
            <w:r w:rsidR="00841FB2" w:rsidRPr="00CF7ADF">
              <w:sym w:font="Wingdings" w:char="F0E0"/>
            </w:r>
            <w:r w:rsidR="00841FB2" w:rsidRPr="00CF7ADF">
              <w:t xml:space="preserve"> hoe zien de resultaten/analyses er uit?</w:t>
            </w:r>
            <w:r w:rsidR="00CF7ADF">
              <w:t xml:space="preserve"> </w:t>
            </w:r>
            <w:r w:rsidR="00CF7ADF" w:rsidRPr="00CF7ADF">
              <w:t>Is de lay-out het</w:t>
            </w:r>
            <w:r w:rsidR="00CF7ADF">
              <w:t>zelfde? Is de doorgaande leerlijn nog goed zichtbaar?</w:t>
            </w:r>
          </w:p>
        </w:tc>
        <w:tc>
          <w:tcPr>
            <w:tcW w:w="3498" w:type="dxa"/>
          </w:tcPr>
          <w:p w14:paraId="6AE53442" w14:textId="141DBE1D" w:rsidR="008A7C9F" w:rsidRDefault="00841FB2" w:rsidP="3C2F0749">
            <w:pPr>
              <w:cnfStyle w:val="000000000000" w:firstRow="0" w:lastRow="0" w:firstColumn="0" w:lastColumn="0" w:oddVBand="0" w:evenVBand="0" w:oddHBand="0" w:evenHBand="0" w:firstRowFirstColumn="0" w:firstRowLastColumn="0" w:lastRowFirstColumn="0" w:lastRowLastColumn="0"/>
            </w:pPr>
            <w:r>
              <w:t>Februari 2024</w:t>
            </w:r>
          </w:p>
        </w:tc>
        <w:tc>
          <w:tcPr>
            <w:tcW w:w="3498" w:type="dxa"/>
          </w:tcPr>
          <w:p w14:paraId="7612B0B9" w14:textId="472DA1B2" w:rsidR="008A7C9F" w:rsidRDefault="00BB5AE8" w:rsidP="3C2F0749">
            <w:pPr>
              <w:cnfStyle w:val="000000000000" w:firstRow="0" w:lastRow="0" w:firstColumn="0" w:lastColumn="0" w:oddVBand="0" w:evenVBand="0" w:oddHBand="0" w:evenHBand="0" w:firstRowFirstColumn="0" w:firstRowLastColumn="0" w:lastRowFirstColumn="0" w:lastRowLastColumn="0"/>
            </w:pPr>
            <w:r>
              <w:t>IB + team + directie</w:t>
            </w:r>
          </w:p>
        </w:tc>
        <w:tc>
          <w:tcPr>
            <w:tcW w:w="3498" w:type="dxa"/>
          </w:tcPr>
          <w:p w14:paraId="4612A703" w14:textId="77777777" w:rsidR="008A7C9F" w:rsidRDefault="008A7C9F" w:rsidP="3C2F0749">
            <w:pPr>
              <w:cnfStyle w:val="000000000000" w:firstRow="0" w:lastRow="0" w:firstColumn="0" w:lastColumn="0" w:oddVBand="0" w:evenVBand="0" w:oddHBand="0" w:evenHBand="0" w:firstRowFirstColumn="0" w:firstRowLastColumn="0" w:lastRowFirstColumn="0" w:lastRowLastColumn="0"/>
            </w:pPr>
          </w:p>
        </w:tc>
      </w:tr>
    </w:tbl>
    <w:p w14:paraId="12B13813" w14:textId="77777777" w:rsidR="005849F7" w:rsidRDefault="005849F7" w:rsidP="005849F7">
      <w:pPr>
        <w:rPr>
          <w:rFonts w:asciiTheme="majorHAnsi" w:eastAsiaTheme="majorEastAsia" w:hAnsiTheme="majorHAnsi" w:cstheme="majorBidi"/>
          <w:b/>
          <w:bCs/>
          <w:sz w:val="28"/>
          <w:szCs w:val="28"/>
        </w:rPr>
      </w:pPr>
    </w:p>
    <w:tbl>
      <w:tblPr>
        <w:tblStyle w:val="Rastertabel4-Accent1"/>
        <w:tblW w:w="0" w:type="auto"/>
        <w:tblLook w:val="04A0" w:firstRow="1" w:lastRow="0" w:firstColumn="1" w:lastColumn="0" w:noHBand="0" w:noVBand="1"/>
      </w:tblPr>
      <w:tblGrid>
        <w:gridCol w:w="3498"/>
        <w:gridCol w:w="3498"/>
        <w:gridCol w:w="3498"/>
        <w:gridCol w:w="3498"/>
      </w:tblGrid>
      <w:tr w:rsidR="00E821F7" w14:paraId="0C05D7E5"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33C0F1B7" w14:textId="5A32F048" w:rsidR="00E821F7" w:rsidRDefault="3ECDF31D" w:rsidP="3C2F0749">
            <w:pPr>
              <w:rPr>
                <w:color w:val="auto"/>
              </w:rPr>
            </w:pPr>
            <w:r w:rsidRPr="3C2F0749">
              <w:rPr>
                <w:color w:val="auto"/>
              </w:rPr>
              <w:lastRenderedPageBreak/>
              <w:t>Kwaliteitsgebied</w:t>
            </w:r>
            <w:r w:rsidR="1A711E03" w:rsidRPr="3C2F0749">
              <w:rPr>
                <w:color w:val="auto"/>
              </w:rPr>
              <w:t>: Huisvesting</w:t>
            </w:r>
          </w:p>
        </w:tc>
      </w:tr>
      <w:tr w:rsidR="00E821F7" w14:paraId="1E603D97"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57381A92" w14:textId="19E756FA" w:rsidR="00E821F7" w:rsidRDefault="3ECDF31D" w:rsidP="3C2F0749">
            <w:r>
              <w:t>Actiepunt</w:t>
            </w:r>
            <w:r w:rsidR="66BC8ECB">
              <w:t>: Zorgen voor de school en het plein. In overleg met Zonnewijzer, jongerenwerker, wijkagent en kind-ouderondersteuner om de school en omgeving netjes en veilig te maken en houden.</w:t>
            </w:r>
          </w:p>
        </w:tc>
      </w:tr>
      <w:tr w:rsidR="00E821F7" w14:paraId="20AF2427"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6D278891" w14:textId="2F176BF1" w:rsidR="00E821F7" w:rsidRDefault="3ECDF31D" w:rsidP="00DE4E28">
            <w:r>
              <w:t>Doelen</w:t>
            </w:r>
            <w:r w:rsidR="2A68D888">
              <w:t>: een veilig en net omgevingsklimaat</w:t>
            </w:r>
          </w:p>
        </w:tc>
      </w:tr>
      <w:tr w:rsidR="00E821F7" w14:paraId="1BAC5C68"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505D0597" w14:textId="663BF1EE" w:rsidR="00E821F7" w:rsidRDefault="3ECDF31D" w:rsidP="00DE4E28">
            <w:r>
              <w:t>Eventuele subdoelen</w:t>
            </w:r>
            <w:r w:rsidR="6F34F6F0">
              <w:t>: Leerlingen bovenbouw hebben zicht op hun rol binnen de veiligheid en ordelijkheid van de school/scholen.</w:t>
            </w:r>
          </w:p>
        </w:tc>
      </w:tr>
      <w:tr w:rsidR="00E821F7" w14:paraId="398508EE"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3E61C07F" w14:textId="77777777" w:rsidR="00E821F7" w:rsidRPr="007A31EB" w:rsidRDefault="00E821F7" w:rsidP="00DE4E28">
            <w:r w:rsidRPr="007A31EB">
              <w:t>Activiteiten</w:t>
            </w:r>
          </w:p>
        </w:tc>
        <w:tc>
          <w:tcPr>
            <w:tcW w:w="3498" w:type="dxa"/>
          </w:tcPr>
          <w:p w14:paraId="4722A340"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Planning</w:t>
            </w:r>
          </w:p>
        </w:tc>
        <w:tc>
          <w:tcPr>
            <w:tcW w:w="3498" w:type="dxa"/>
          </w:tcPr>
          <w:p w14:paraId="16DDA34C"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Uitvoering (wie)</w:t>
            </w:r>
          </w:p>
        </w:tc>
        <w:tc>
          <w:tcPr>
            <w:tcW w:w="3498" w:type="dxa"/>
          </w:tcPr>
          <w:p w14:paraId="4FCE544E"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Borging</w:t>
            </w:r>
          </w:p>
        </w:tc>
      </w:tr>
      <w:tr w:rsidR="00E821F7" w14:paraId="1792D537"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0F8B69D6" w14:textId="77777777" w:rsidR="00E821F7" w:rsidRDefault="65ACB1CC" w:rsidP="00DE4E28">
            <w:pPr>
              <w:rPr>
                <w:b w:val="0"/>
                <w:bCs w:val="0"/>
              </w:rPr>
            </w:pPr>
            <w:r>
              <w:t>Eerste gesprek met leerlingen bovenbouw, wijkagent, jongerenwerker, directies, kind-ouderondersteuner</w:t>
            </w:r>
          </w:p>
          <w:p w14:paraId="1E962609" w14:textId="6841CF8C" w:rsidR="009B279F" w:rsidRDefault="009B279F" w:rsidP="00DE4E28">
            <w:pPr>
              <w:rPr>
                <w:b w:val="0"/>
                <w:bCs w:val="0"/>
              </w:rPr>
            </w:pPr>
            <w:r>
              <w:t xml:space="preserve">Jongerenwerker zorgt voor </w:t>
            </w:r>
            <w:r w:rsidR="000621AA">
              <w:t>het programma</w:t>
            </w:r>
          </w:p>
          <w:p w14:paraId="15FBEA41" w14:textId="77777777" w:rsidR="00831473" w:rsidRDefault="00831473" w:rsidP="00DE4E28">
            <w:pPr>
              <w:rPr>
                <w:b w:val="0"/>
                <w:bCs w:val="0"/>
              </w:rPr>
            </w:pPr>
          </w:p>
          <w:p w14:paraId="3FB46F13" w14:textId="68FF2FEF" w:rsidR="00831473" w:rsidRDefault="00831473" w:rsidP="00DE4E28">
            <w:r>
              <w:t>(er is voor de zomervakantie al een gesprek met directie Zonnewijzer, IB-er Springplank, kin</w:t>
            </w:r>
            <w:r w:rsidR="0044039F">
              <w:t>d-ouderondersteuner, directie Springplank en wijkagent geweest)</w:t>
            </w:r>
          </w:p>
        </w:tc>
        <w:tc>
          <w:tcPr>
            <w:tcW w:w="3498" w:type="dxa"/>
          </w:tcPr>
          <w:p w14:paraId="0815F2DD" w14:textId="3FC417BC" w:rsidR="00E821F7" w:rsidRDefault="65ACB1CC" w:rsidP="00DE4E28">
            <w:pPr>
              <w:cnfStyle w:val="000000100000" w:firstRow="0" w:lastRow="0" w:firstColumn="0" w:lastColumn="0" w:oddVBand="0" w:evenVBand="0" w:oddHBand="1" w:evenHBand="0" w:firstRowFirstColumn="0" w:firstRowLastColumn="0" w:lastRowFirstColumn="0" w:lastRowLastColumn="0"/>
            </w:pPr>
            <w:r>
              <w:t>19 september 2023</w:t>
            </w:r>
            <w:r w:rsidR="009B279F">
              <w:t>, vervolgdatums kiezen</w:t>
            </w:r>
          </w:p>
        </w:tc>
        <w:tc>
          <w:tcPr>
            <w:tcW w:w="3498" w:type="dxa"/>
          </w:tcPr>
          <w:p w14:paraId="4D12BC49" w14:textId="5B1A40B3" w:rsidR="00E821F7" w:rsidRDefault="65ACB1CC" w:rsidP="00DE4E28">
            <w:pPr>
              <w:cnfStyle w:val="000000100000" w:firstRow="0" w:lastRow="0" w:firstColumn="0" w:lastColumn="0" w:oddVBand="0" w:evenVBand="0" w:oddHBand="1" w:evenHBand="0" w:firstRowFirstColumn="0" w:firstRowLastColumn="0" w:lastRowFirstColumn="0" w:lastRowLastColumn="0"/>
            </w:pPr>
            <w:r>
              <w:t>Jongerenwerk/wijkagent/kind-ouderondersteuner</w:t>
            </w:r>
          </w:p>
        </w:tc>
        <w:tc>
          <w:tcPr>
            <w:tcW w:w="3498" w:type="dxa"/>
          </w:tcPr>
          <w:p w14:paraId="62CE189B" w14:textId="0E6B4C57" w:rsidR="00E821F7" w:rsidRDefault="65ACB1CC" w:rsidP="00DE4E28">
            <w:pPr>
              <w:cnfStyle w:val="000000100000" w:firstRow="0" w:lastRow="0" w:firstColumn="0" w:lastColumn="0" w:oddVBand="0" w:evenVBand="0" w:oddHBand="1" w:evenHBand="0" w:firstRowFirstColumn="0" w:firstRowLastColumn="0" w:lastRowFirstColumn="0" w:lastRowLastColumn="0"/>
            </w:pPr>
            <w:r>
              <w:t>Middels vastgelegde (school)afspraken</w:t>
            </w:r>
          </w:p>
        </w:tc>
      </w:tr>
    </w:tbl>
    <w:p w14:paraId="4BF641D4" w14:textId="77777777" w:rsidR="00E821F7" w:rsidRDefault="00E821F7" w:rsidP="005849F7">
      <w:pPr>
        <w:rPr>
          <w:rFonts w:asciiTheme="majorHAnsi" w:eastAsiaTheme="majorEastAsia" w:hAnsiTheme="majorHAnsi" w:cstheme="majorBidi"/>
          <w:b/>
          <w:bCs/>
          <w:sz w:val="28"/>
          <w:szCs w:val="28"/>
        </w:rPr>
      </w:pPr>
    </w:p>
    <w:tbl>
      <w:tblPr>
        <w:tblStyle w:val="Rastertabel4-Accent1"/>
        <w:tblW w:w="0" w:type="auto"/>
        <w:tblLook w:val="04A0" w:firstRow="1" w:lastRow="0" w:firstColumn="1" w:lastColumn="0" w:noHBand="0" w:noVBand="1"/>
      </w:tblPr>
      <w:tblGrid>
        <w:gridCol w:w="3498"/>
        <w:gridCol w:w="3498"/>
        <w:gridCol w:w="3498"/>
        <w:gridCol w:w="3498"/>
      </w:tblGrid>
      <w:tr w:rsidR="00E821F7" w14:paraId="0AFC346F" w14:textId="77777777" w:rsidTr="3C2F0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41483A95" w14:textId="10F1C1D0" w:rsidR="00E821F7" w:rsidRDefault="3ECDF31D" w:rsidP="00DE4E28">
            <w:r w:rsidRPr="3C2F0749">
              <w:rPr>
                <w:color w:val="auto"/>
              </w:rPr>
              <w:t>Kwaliteitsgebied</w:t>
            </w:r>
            <w:r w:rsidR="6CA28DA0" w:rsidRPr="3C2F0749">
              <w:rPr>
                <w:color w:val="auto"/>
              </w:rPr>
              <w:t xml:space="preserve"> financiën</w:t>
            </w:r>
          </w:p>
        </w:tc>
      </w:tr>
      <w:tr w:rsidR="00E821F7" w14:paraId="6CC92B6E"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087432AF" w14:textId="1CE2FF8E" w:rsidR="00E821F7" w:rsidRDefault="3ECDF31D" w:rsidP="3C2F0749">
            <w:r>
              <w:t>Actiepunt</w:t>
            </w:r>
            <w:r w:rsidR="533408AF">
              <w:t>: Volgen van training OBM (Michäel) om meer inzicht in de financiën te krijgen (27 september)</w:t>
            </w:r>
          </w:p>
        </w:tc>
      </w:tr>
      <w:tr w:rsidR="00E821F7" w14:paraId="543FC17D" w14:textId="77777777" w:rsidTr="3C2F0749">
        <w:tc>
          <w:tcPr>
            <w:cnfStyle w:val="001000000000" w:firstRow="0" w:lastRow="0" w:firstColumn="1" w:lastColumn="0" w:oddVBand="0" w:evenVBand="0" w:oddHBand="0" w:evenHBand="0" w:firstRowFirstColumn="0" w:firstRowLastColumn="0" w:lastRowFirstColumn="0" w:lastRowLastColumn="0"/>
            <w:tcW w:w="13992" w:type="dxa"/>
            <w:gridSpan w:val="4"/>
          </w:tcPr>
          <w:p w14:paraId="7C93FC37" w14:textId="5BDCDFF1" w:rsidR="00E821F7" w:rsidRDefault="3ECDF31D" w:rsidP="00DE4E28">
            <w:r>
              <w:t>Doelen</w:t>
            </w:r>
            <w:r w:rsidR="1BF2F8C3">
              <w:t>: directie krijgt meer inzicht in de financiële situatie van de school en de begroting</w:t>
            </w:r>
          </w:p>
        </w:tc>
      </w:tr>
      <w:tr w:rsidR="00E821F7" w14:paraId="5A8C0178"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4"/>
          </w:tcPr>
          <w:p w14:paraId="19CFF8E4" w14:textId="2CC9508A" w:rsidR="00E821F7" w:rsidRDefault="3ECDF31D" w:rsidP="00DE4E28">
            <w:r>
              <w:t>Eventuele subdoelen</w:t>
            </w:r>
          </w:p>
        </w:tc>
      </w:tr>
      <w:tr w:rsidR="00E821F7" w14:paraId="54593446" w14:textId="77777777" w:rsidTr="3C2F0749">
        <w:tc>
          <w:tcPr>
            <w:cnfStyle w:val="001000000000" w:firstRow="0" w:lastRow="0" w:firstColumn="1" w:lastColumn="0" w:oddVBand="0" w:evenVBand="0" w:oddHBand="0" w:evenHBand="0" w:firstRowFirstColumn="0" w:firstRowLastColumn="0" w:lastRowFirstColumn="0" w:lastRowLastColumn="0"/>
            <w:tcW w:w="3498" w:type="dxa"/>
          </w:tcPr>
          <w:p w14:paraId="48212CBD" w14:textId="77777777" w:rsidR="00E821F7" w:rsidRPr="007A31EB" w:rsidRDefault="00E821F7" w:rsidP="00DE4E28">
            <w:r w:rsidRPr="007A31EB">
              <w:t>Activiteiten</w:t>
            </w:r>
          </w:p>
        </w:tc>
        <w:tc>
          <w:tcPr>
            <w:tcW w:w="3498" w:type="dxa"/>
          </w:tcPr>
          <w:p w14:paraId="3BBE27D3"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Planning</w:t>
            </w:r>
          </w:p>
        </w:tc>
        <w:tc>
          <w:tcPr>
            <w:tcW w:w="3498" w:type="dxa"/>
          </w:tcPr>
          <w:p w14:paraId="090AA957"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Uitvoering (wie)</w:t>
            </w:r>
          </w:p>
        </w:tc>
        <w:tc>
          <w:tcPr>
            <w:tcW w:w="3498" w:type="dxa"/>
          </w:tcPr>
          <w:p w14:paraId="790F205B" w14:textId="77777777" w:rsidR="00E821F7" w:rsidRPr="007A31EB" w:rsidRDefault="00E821F7" w:rsidP="00DE4E28">
            <w:pPr>
              <w:cnfStyle w:val="000000000000" w:firstRow="0" w:lastRow="0" w:firstColumn="0" w:lastColumn="0" w:oddVBand="0" w:evenVBand="0" w:oddHBand="0" w:evenHBand="0" w:firstRowFirstColumn="0" w:firstRowLastColumn="0" w:lastRowFirstColumn="0" w:lastRowLastColumn="0"/>
              <w:rPr>
                <w:b/>
              </w:rPr>
            </w:pPr>
            <w:r w:rsidRPr="007A31EB">
              <w:rPr>
                <w:b/>
              </w:rPr>
              <w:t>Borging</w:t>
            </w:r>
          </w:p>
        </w:tc>
      </w:tr>
      <w:tr w:rsidR="00E821F7" w14:paraId="0F37D3E6" w14:textId="77777777" w:rsidTr="3C2F0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7D374CF3" w14:textId="7B0E21A0" w:rsidR="00E821F7" w:rsidRDefault="54D4A8A8" w:rsidP="00DE4E28">
            <w:r>
              <w:t>Training OBM Meppel</w:t>
            </w:r>
          </w:p>
        </w:tc>
        <w:tc>
          <w:tcPr>
            <w:tcW w:w="3498" w:type="dxa"/>
          </w:tcPr>
          <w:p w14:paraId="4D8FF938" w14:textId="2EAABDB5" w:rsidR="00E821F7" w:rsidRDefault="54D4A8A8" w:rsidP="00DE4E28">
            <w:pPr>
              <w:cnfStyle w:val="000000100000" w:firstRow="0" w:lastRow="0" w:firstColumn="0" w:lastColumn="0" w:oddVBand="0" w:evenVBand="0" w:oddHBand="1" w:evenHBand="0" w:firstRowFirstColumn="0" w:firstRowLastColumn="0" w:lastRowFirstColumn="0" w:lastRowLastColumn="0"/>
            </w:pPr>
            <w:r>
              <w:t>27 september 2023</w:t>
            </w:r>
            <w:r w:rsidR="004A1FA3">
              <w:t xml:space="preserve"> + aanvraag gedaan voor meedere (startende) schoolleiders om een interne workshop financiën op te starten</w:t>
            </w:r>
          </w:p>
        </w:tc>
        <w:tc>
          <w:tcPr>
            <w:tcW w:w="3498" w:type="dxa"/>
          </w:tcPr>
          <w:p w14:paraId="2758A566" w14:textId="5A9BF904" w:rsidR="00E821F7" w:rsidRDefault="54D4A8A8" w:rsidP="00DE4E28">
            <w:pPr>
              <w:cnfStyle w:val="000000100000" w:firstRow="0" w:lastRow="0" w:firstColumn="0" w:lastColumn="0" w:oddVBand="0" w:evenVBand="0" w:oddHBand="1" w:evenHBand="0" w:firstRowFirstColumn="0" w:firstRowLastColumn="0" w:lastRowFirstColumn="0" w:lastRowLastColumn="0"/>
            </w:pPr>
            <w:r>
              <w:t>directie</w:t>
            </w:r>
          </w:p>
        </w:tc>
        <w:tc>
          <w:tcPr>
            <w:tcW w:w="3498" w:type="dxa"/>
          </w:tcPr>
          <w:p w14:paraId="0ECDFB8C" w14:textId="51899F62" w:rsidR="00E821F7" w:rsidRDefault="54D4A8A8" w:rsidP="00DE4E28">
            <w:pPr>
              <w:cnfStyle w:val="000000100000" w:firstRow="0" w:lastRow="0" w:firstColumn="0" w:lastColumn="0" w:oddVBand="0" w:evenVBand="0" w:oddHBand="1" w:evenHBand="0" w:firstRowFirstColumn="0" w:firstRowLastColumn="0" w:lastRowFirstColumn="0" w:lastRowLastColumn="0"/>
            </w:pPr>
            <w:r>
              <w:t>Middels begroting en OBM Meppel</w:t>
            </w:r>
          </w:p>
        </w:tc>
      </w:tr>
    </w:tbl>
    <w:p w14:paraId="44947882" w14:textId="5E3E35EF" w:rsidR="00353DA6" w:rsidRDefault="00353DA6" w:rsidP="00E821F7"/>
    <w:p w14:paraId="1B9FC696" w14:textId="77777777" w:rsidR="00FC6BBC" w:rsidRDefault="00FC6BBC" w:rsidP="00E821F7"/>
    <w:p w14:paraId="142192E6" w14:textId="77777777" w:rsidR="00FC6BBC" w:rsidRDefault="00FC6BBC" w:rsidP="00E821F7"/>
    <w:p w14:paraId="48A0F683" w14:textId="77777777" w:rsidR="00353DA6" w:rsidRDefault="6E7E0AAF">
      <w:pPr>
        <w:pStyle w:val="Kop1"/>
        <w:numPr>
          <w:ilvl w:val="0"/>
          <w:numId w:val="2"/>
        </w:numPr>
        <w:ind w:left="426" w:hanging="426"/>
        <w:rPr>
          <w:rFonts w:asciiTheme="minorHAnsi" w:hAnsiTheme="minorHAnsi" w:cstheme="minorHAnsi"/>
          <w:color w:val="auto"/>
          <w:sz w:val="24"/>
          <w:szCs w:val="24"/>
        </w:rPr>
      </w:pPr>
      <w:bookmarkStart w:id="4" w:name="_Toc135565631"/>
      <w:r w:rsidRPr="3C2F0749">
        <w:rPr>
          <w:rFonts w:asciiTheme="minorHAnsi" w:hAnsiTheme="minorHAnsi" w:cstheme="minorBidi"/>
          <w:color w:val="auto"/>
          <w:sz w:val="24"/>
          <w:szCs w:val="24"/>
        </w:rPr>
        <w:t>Evaluatie</w:t>
      </w:r>
      <w:r w:rsidR="3ECDF31D" w:rsidRPr="3C2F0749">
        <w:rPr>
          <w:rFonts w:asciiTheme="minorHAnsi" w:hAnsiTheme="minorHAnsi" w:cstheme="minorBidi"/>
          <w:color w:val="auto"/>
          <w:sz w:val="24"/>
          <w:szCs w:val="24"/>
        </w:rPr>
        <w:t xml:space="preserve"> januari</w:t>
      </w:r>
      <w:bookmarkEnd w:id="4"/>
    </w:p>
    <w:p w14:paraId="2FC63024" w14:textId="21D9FA28" w:rsidR="00E821F7" w:rsidRPr="00E821F7" w:rsidRDefault="00E821F7" w:rsidP="00E821F7">
      <w:r>
        <w:t>In januari worden de doelen en acties die zijn opgenomen in dit schooljaar geëvalueerd en wordt het schooljaarplan waar nodig bijgesteld.</w:t>
      </w:r>
      <w:r>
        <w:br/>
      </w:r>
      <w:r>
        <w:br/>
      </w:r>
      <w:r w:rsidRPr="007A31EB">
        <w:rPr>
          <w:rStyle w:val="Kop2Char"/>
          <w:rFonts w:asciiTheme="minorHAnsi" w:hAnsiTheme="minorHAnsi" w:cstheme="minorHAnsi"/>
          <w:color w:val="auto"/>
          <w:sz w:val="22"/>
          <w:szCs w:val="22"/>
        </w:rPr>
        <w:t>4.1 Evaluatie</w:t>
      </w:r>
      <w:r w:rsidR="007A31EB" w:rsidRPr="007A31EB">
        <w:rPr>
          <w:rStyle w:val="Kop2Char"/>
          <w:rFonts w:asciiTheme="minorHAnsi" w:hAnsiTheme="minorHAnsi" w:cstheme="minorHAnsi"/>
          <w:color w:val="auto"/>
          <w:sz w:val="22"/>
          <w:szCs w:val="22"/>
        </w:rPr>
        <w:t xml:space="preserve"> doelen en activiteiten vanuit de </w:t>
      </w:r>
      <w:r w:rsidR="00925208">
        <w:rPr>
          <w:rStyle w:val="Kop2Char"/>
          <w:rFonts w:asciiTheme="minorHAnsi" w:hAnsiTheme="minorHAnsi" w:cstheme="minorHAnsi"/>
          <w:color w:val="auto"/>
          <w:sz w:val="22"/>
          <w:szCs w:val="22"/>
        </w:rPr>
        <w:t>thema’s/meerjarenplanning</w:t>
      </w:r>
      <w:r w:rsidR="00F869FA">
        <w:rPr>
          <w:rStyle w:val="Kop2Char"/>
          <w:rFonts w:asciiTheme="minorHAnsi" w:hAnsiTheme="minorHAnsi" w:cstheme="minorHAnsi"/>
          <w:color w:val="auto"/>
          <w:sz w:val="22"/>
          <w:szCs w:val="22"/>
        </w:rPr>
        <w:t>/opron doelen</w:t>
      </w:r>
    </w:p>
    <w:tbl>
      <w:tblPr>
        <w:tblStyle w:val="Rastertabel4-Accent1"/>
        <w:tblW w:w="0" w:type="auto"/>
        <w:tblLook w:val="04A0" w:firstRow="1" w:lastRow="0" w:firstColumn="1" w:lastColumn="0" w:noHBand="0" w:noVBand="1"/>
      </w:tblPr>
      <w:tblGrid>
        <w:gridCol w:w="6232"/>
        <w:gridCol w:w="2830"/>
      </w:tblGrid>
      <w:tr w:rsidR="00353DA6" w14:paraId="47EB37BE" w14:textId="77777777" w:rsidTr="00E82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131A09B" w14:textId="77777777" w:rsidR="00353DA6" w:rsidRPr="007A31EB" w:rsidRDefault="00925208" w:rsidP="00DE4E28">
            <w:r>
              <w:t>Thema</w:t>
            </w:r>
          </w:p>
        </w:tc>
      </w:tr>
      <w:tr w:rsidR="00353DA6" w14:paraId="6023FA13" w14:textId="77777777" w:rsidTr="00E82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25C66145" w14:textId="77777777" w:rsidR="00353DA6" w:rsidRDefault="00353DA6" w:rsidP="00DE4E28">
            <w:r>
              <w:t>Evaluatie</w:t>
            </w:r>
          </w:p>
        </w:tc>
        <w:tc>
          <w:tcPr>
            <w:tcW w:w="2830" w:type="dxa"/>
          </w:tcPr>
          <w:p w14:paraId="468E6776" w14:textId="77777777" w:rsidR="00353DA6" w:rsidRDefault="00353DA6" w:rsidP="00DE4E28">
            <w:pPr>
              <w:cnfStyle w:val="000000100000" w:firstRow="0" w:lastRow="0" w:firstColumn="0" w:lastColumn="0" w:oddVBand="0" w:evenVBand="0" w:oddHBand="1" w:evenHBand="0" w:firstRowFirstColumn="0" w:firstRowLastColumn="0" w:lastRowFirstColumn="0" w:lastRowLastColumn="0"/>
            </w:pPr>
            <w:r>
              <w:t>Vervolg</w:t>
            </w:r>
          </w:p>
        </w:tc>
      </w:tr>
      <w:tr w:rsidR="00353DA6" w14:paraId="3FCC075F" w14:textId="77777777" w:rsidTr="00E821F7">
        <w:tc>
          <w:tcPr>
            <w:cnfStyle w:val="001000000000" w:firstRow="0" w:lastRow="0" w:firstColumn="1" w:lastColumn="0" w:oddVBand="0" w:evenVBand="0" w:oddHBand="0" w:evenHBand="0" w:firstRowFirstColumn="0" w:firstRowLastColumn="0" w:lastRowFirstColumn="0" w:lastRowLastColumn="0"/>
            <w:tcW w:w="6232" w:type="dxa"/>
          </w:tcPr>
          <w:p w14:paraId="5F3D8D6E" w14:textId="77777777" w:rsidR="00353DA6" w:rsidRDefault="00353DA6" w:rsidP="00DE4E28"/>
        </w:tc>
        <w:tc>
          <w:tcPr>
            <w:tcW w:w="2830" w:type="dxa"/>
          </w:tcPr>
          <w:p w14:paraId="5767AFB1" w14:textId="77777777" w:rsidR="00353DA6" w:rsidRDefault="00353DA6" w:rsidP="00DE4E28">
            <w:pPr>
              <w:cnfStyle w:val="000000000000" w:firstRow="0" w:lastRow="0" w:firstColumn="0" w:lastColumn="0" w:oddVBand="0" w:evenVBand="0" w:oddHBand="0" w:evenHBand="0" w:firstRowFirstColumn="0" w:firstRowLastColumn="0" w:lastRowFirstColumn="0" w:lastRowLastColumn="0"/>
            </w:pPr>
          </w:p>
        </w:tc>
      </w:tr>
    </w:tbl>
    <w:p w14:paraId="11439AD6" w14:textId="77777777" w:rsidR="00353DA6" w:rsidRDefault="00353DA6" w:rsidP="00353DA6"/>
    <w:tbl>
      <w:tblPr>
        <w:tblStyle w:val="Rastertabel4-Accent1"/>
        <w:tblW w:w="0" w:type="auto"/>
        <w:tblLook w:val="04A0" w:firstRow="1" w:lastRow="0" w:firstColumn="1" w:lastColumn="0" w:noHBand="0" w:noVBand="1"/>
      </w:tblPr>
      <w:tblGrid>
        <w:gridCol w:w="6232"/>
        <w:gridCol w:w="2830"/>
      </w:tblGrid>
      <w:tr w:rsidR="007A31EB" w14:paraId="7C45B20C" w14:textId="77777777" w:rsidTr="00DE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6997B69E" w14:textId="77777777" w:rsidR="007A31EB" w:rsidRPr="007A31EB" w:rsidRDefault="00925208" w:rsidP="00DE4E28">
            <w:pPr>
              <w:rPr>
                <w:color w:val="auto"/>
              </w:rPr>
            </w:pPr>
            <w:r>
              <w:rPr>
                <w:color w:val="auto"/>
              </w:rPr>
              <w:t>Thema</w:t>
            </w:r>
          </w:p>
        </w:tc>
      </w:tr>
      <w:tr w:rsidR="007A31EB" w14:paraId="6DE49055" w14:textId="77777777" w:rsidTr="00DE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8CC70B8" w14:textId="77777777" w:rsidR="007A31EB" w:rsidRDefault="007A31EB" w:rsidP="00DE4E28">
            <w:r>
              <w:t>Evaluatie</w:t>
            </w:r>
          </w:p>
        </w:tc>
        <w:tc>
          <w:tcPr>
            <w:tcW w:w="2830" w:type="dxa"/>
          </w:tcPr>
          <w:p w14:paraId="760D0E25" w14:textId="77777777" w:rsidR="007A31EB" w:rsidRDefault="007A31EB" w:rsidP="00DE4E28">
            <w:pPr>
              <w:cnfStyle w:val="000000100000" w:firstRow="0" w:lastRow="0" w:firstColumn="0" w:lastColumn="0" w:oddVBand="0" w:evenVBand="0" w:oddHBand="1" w:evenHBand="0" w:firstRowFirstColumn="0" w:firstRowLastColumn="0" w:lastRowFirstColumn="0" w:lastRowLastColumn="0"/>
            </w:pPr>
            <w:r>
              <w:t>Vervolg</w:t>
            </w:r>
          </w:p>
        </w:tc>
      </w:tr>
      <w:tr w:rsidR="007A31EB" w14:paraId="1712CCEF" w14:textId="77777777" w:rsidTr="00DE4E28">
        <w:tc>
          <w:tcPr>
            <w:cnfStyle w:val="001000000000" w:firstRow="0" w:lastRow="0" w:firstColumn="1" w:lastColumn="0" w:oddVBand="0" w:evenVBand="0" w:oddHBand="0" w:evenHBand="0" w:firstRowFirstColumn="0" w:firstRowLastColumn="0" w:lastRowFirstColumn="0" w:lastRowLastColumn="0"/>
            <w:tcW w:w="6232" w:type="dxa"/>
          </w:tcPr>
          <w:p w14:paraId="7482067C" w14:textId="77777777" w:rsidR="007A31EB" w:rsidRDefault="007A31EB" w:rsidP="00DE4E28"/>
        </w:tc>
        <w:tc>
          <w:tcPr>
            <w:tcW w:w="2830" w:type="dxa"/>
          </w:tcPr>
          <w:p w14:paraId="3B3FBBC2" w14:textId="77777777" w:rsidR="007A31EB" w:rsidRDefault="007A31EB" w:rsidP="00DE4E28">
            <w:pPr>
              <w:cnfStyle w:val="000000000000" w:firstRow="0" w:lastRow="0" w:firstColumn="0" w:lastColumn="0" w:oddVBand="0" w:evenVBand="0" w:oddHBand="0" w:evenHBand="0" w:firstRowFirstColumn="0" w:firstRowLastColumn="0" w:lastRowFirstColumn="0" w:lastRowLastColumn="0"/>
            </w:pPr>
          </w:p>
        </w:tc>
      </w:tr>
    </w:tbl>
    <w:p w14:paraId="474C9CEE" w14:textId="77777777" w:rsidR="007A31EB" w:rsidRDefault="007A31EB" w:rsidP="00353DA6"/>
    <w:p w14:paraId="612D2176" w14:textId="77777777" w:rsidR="007A31EB" w:rsidRDefault="007A31EB" w:rsidP="00353DA6">
      <w:r w:rsidRPr="007A31EB">
        <w:rPr>
          <w:b/>
        </w:rPr>
        <w:t>4.</w:t>
      </w:r>
      <w:r>
        <w:rPr>
          <w:b/>
        </w:rPr>
        <w:t xml:space="preserve">2 </w:t>
      </w:r>
      <w:r w:rsidRPr="007A31EB">
        <w:rPr>
          <w:b/>
        </w:rPr>
        <w:t xml:space="preserve">Evaluatie doelen en activiteiten vanuit de </w:t>
      </w:r>
      <w:r>
        <w:rPr>
          <w:b/>
        </w:rPr>
        <w:t>evaluatie basiskwaliteit</w:t>
      </w:r>
    </w:p>
    <w:tbl>
      <w:tblPr>
        <w:tblStyle w:val="Rastertabel4-Accent1"/>
        <w:tblW w:w="0" w:type="auto"/>
        <w:tblLook w:val="04A0" w:firstRow="1" w:lastRow="0" w:firstColumn="1" w:lastColumn="0" w:noHBand="0" w:noVBand="1"/>
      </w:tblPr>
      <w:tblGrid>
        <w:gridCol w:w="6232"/>
        <w:gridCol w:w="2830"/>
      </w:tblGrid>
      <w:tr w:rsidR="007A31EB" w14:paraId="3EF56BFB" w14:textId="77777777" w:rsidTr="00DE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1B69A541" w14:textId="77777777" w:rsidR="007A31EB" w:rsidRPr="007A31EB" w:rsidRDefault="007A31EB" w:rsidP="00DE4E28">
            <w:r w:rsidRPr="007A31EB">
              <w:rPr>
                <w:color w:val="auto"/>
              </w:rPr>
              <w:t>Kwaliteitsgebied</w:t>
            </w:r>
          </w:p>
        </w:tc>
      </w:tr>
      <w:tr w:rsidR="007A31EB" w14:paraId="65E878D0" w14:textId="77777777" w:rsidTr="00DE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83C4CF4" w14:textId="77777777" w:rsidR="007A31EB" w:rsidRDefault="007A31EB" w:rsidP="00DE4E28">
            <w:r>
              <w:t>Evaluatie</w:t>
            </w:r>
          </w:p>
        </w:tc>
        <w:tc>
          <w:tcPr>
            <w:tcW w:w="2830" w:type="dxa"/>
          </w:tcPr>
          <w:p w14:paraId="6C61257F" w14:textId="77777777" w:rsidR="007A31EB" w:rsidRDefault="007A31EB" w:rsidP="00DE4E28">
            <w:pPr>
              <w:cnfStyle w:val="000000100000" w:firstRow="0" w:lastRow="0" w:firstColumn="0" w:lastColumn="0" w:oddVBand="0" w:evenVBand="0" w:oddHBand="1" w:evenHBand="0" w:firstRowFirstColumn="0" w:firstRowLastColumn="0" w:lastRowFirstColumn="0" w:lastRowLastColumn="0"/>
            </w:pPr>
            <w:r>
              <w:t>Vervolg</w:t>
            </w:r>
          </w:p>
        </w:tc>
      </w:tr>
      <w:tr w:rsidR="007A31EB" w14:paraId="722260E1" w14:textId="77777777" w:rsidTr="00DE4E28">
        <w:tc>
          <w:tcPr>
            <w:cnfStyle w:val="001000000000" w:firstRow="0" w:lastRow="0" w:firstColumn="1" w:lastColumn="0" w:oddVBand="0" w:evenVBand="0" w:oddHBand="0" w:evenHBand="0" w:firstRowFirstColumn="0" w:firstRowLastColumn="0" w:lastRowFirstColumn="0" w:lastRowLastColumn="0"/>
            <w:tcW w:w="6232" w:type="dxa"/>
          </w:tcPr>
          <w:p w14:paraId="226FB12F" w14:textId="77777777" w:rsidR="007A31EB" w:rsidRDefault="007A31EB" w:rsidP="00DE4E28"/>
        </w:tc>
        <w:tc>
          <w:tcPr>
            <w:tcW w:w="2830" w:type="dxa"/>
          </w:tcPr>
          <w:p w14:paraId="31ED27F3" w14:textId="77777777" w:rsidR="007A31EB" w:rsidRDefault="007A31EB" w:rsidP="00DE4E28">
            <w:pPr>
              <w:cnfStyle w:val="000000000000" w:firstRow="0" w:lastRow="0" w:firstColumn="0" w:lastColumn="0" w:oddVBand="0" w:evenVBand="0" w:oddHBand="0" w:evenHBand="0" w:firstRowFirstColumn="0" w:firstRowLastColumn="0" w:lastRowFirstColumn="0" w:lastRowLastColumn="0"/>
            </w:pPr>
          </w:p>
        </w:tc>
      </w:tr>
    </w:tbl>
    <w:p w14:paraId="2BEB7C25" w14:textId="77777777" w:rsidR="007A31EB" w:rsidRDefault="007A31EB" w:rsidP="00353DA6"/>
    <w:tbl>
      <w:tblPr>
        <w:tblStyle w:val="Rastertabel4-Accent1"/>
        <w:tblW w:w="0" w:type="auto"/>
        <w:tblLook w:val="04A0" w:firstRow="1" w:lastRow="0" w:firstColumn="1" w:lastColumn="0" w:noHBand="0" w:noVBand="1"/>
      </w:tblPr>
      <w:tblGrid>
        <w:gridCol w:w="6232"/>
        <w:gridCol w:w="2830"/>
      </w:tblGrid>
      <w:tr w:rsidR="00432D20" w14:paraId="02BF50AA" w14:textId="77777777" w:rsidTr="00DE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04065A35" w14:textId="77777777" w:rsidR="00432D20" w:rsidRPr="007A31EB" w:rsidRDefault="00432D20" w:rsidP="00DE4E28">
            <w:pPr>
              <w:rPr>
                <w:color w:val="auto"/>
              </w:rPr>
            </w:pPr>
            <w:r w:rsidRPr="007A31EB">
              <w:rPr>
                <w:color w:val="auto"/>
              </w:rPr>
              <w:t>Actieplan …</w:t>
            </w:r>
          </w:p>
        </w:tc>
      </w:tr>
      <w:tr w:rsidR="00432D20" w14:paraId="14A7BBD4" w14:textId="77777777" w:rsidTr="00DE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00864016" w14:textId="77777777" w:rsidR="00432D20" w:rsidRDefault="00432D20" w:rsidP="00DE4E28">
            <w:r>
              <w:t>Evaluatie</w:t>
            </w:r>
          </w:p>
        </w:tc>
        <w:tc>
          <w:tcPr>
            <w:tcW w:w="2830" w:type="dxa"/>
          </w:tcPr>
          <w:p w14:paraId="3955338F" w14:textId="77777777" w:rsidR="00432D20" w:rsidRDefault="00432D20" w:rsidP="00DE4E28">
            <w:pPr>
              <w:cnfStyle w:val="000000100000" w:firstRow="0" w:lastRow="0" w:firstColumn="0" w:lastColumn="0" w:oddVBand="0" w:evenVBand="0" w:oddHBand="1" w:evenHBand="0" w:firstRowFirstColumn="0" w:firstRowLastColumn="0" w:lastRowFirstColumn="0" w:lastRowLastColumn="0"/>
            </w:pPr>
            <w:r>
              <w:t>Vervolg</w:t>
            </w:r>
          </w:p>
        </w:tc>
      </w:tr>
      <w:tr w:rsidR="00432D20" w14:paraId="181D901D" w14:textId="77777777" w:rsidTr="00DE4E28">
        <w:tc>
          <w:tcPr>
            <w:cnfStyle w:val="001000000000" w:firstRow="0" w:lastRow="0" w:firstColumn="1" w:lastColumn="0" w:oddVBand="0" w:evenVBand="0" w:oddHBand="0" w:evenHBand="0" w:firstRowFirstColumn="0" w:firstRowLastColumn="0" w:lastRowFirstColumn="0" w:lastRowLastColumn="0"/>
            <w:tcW w:w="6232" w:type="dxa"/>
          </w:tcPr>
          <w:p w14:paraId="01DD744F" w14:textId="77777777" w:rsidR="00432D20" w:rsidRDefault="00432D20" w:rsidP="00DE4E28"/>
        </w:tc>
        <w:tc>
          <w:tcPr>
            <w:tcW w:w="2830" w:type="dxa"/>
          </w:tcPr>
          <w:p w14:paraId="27C3A855" w14:textId="77777777" w:rsidR="00432D20" w:rsidRDefault="00432D20" w:rsidP="00DE4E28">
            <w:pPr>
              <w:cnfStyle w:val="000000000000" w:firstRow="0" w:lastRow="0" w:firstColumn="0" w:lastColumn="0" w:oddVBand="0" w:evenVBand="0" w:oddHBand="0" w:evenHBand="0" w:firstRowFirstColumn="0" w:firstRowLastColumn="0" w:lastRowFirstColumn="0" w:lastRowLastColumn="0"/>
            </w:pPr>
          </w:p>
        </w:tc>
      </w:tr>
    </w:tbl>
    <w:p w14:paraId="412E5ABD" w14:textId="77777777" w:rsidR="00353DA6" w:rsidRDefault="00353DA6" w:rsidP="00353DA6"/>
    <w:p w14:paraId="2A5BD2F6" w14:textId="77777777" w:rsidR="00353DA6" w:rsidRDefault="00353DA6" w:rsidP="00353DA6"/>
    <w:p w14:paraId="1FB8FA17" w14:textId="77777777" w:rsidR="00353DA6" w:rsidRDefault="00353DA6" w:rsidP="00353DA6"/>
    <w:p w14:paraId="165F0C37" w14:textId="77777777" w:rsidR="00353DA6" w:rsidRDefault="00353DA6" w:rsidP="00353DA6"/>
    <w:p w14:paraId="576454DF" w14:textId="77777777" w:rsidR="00353DA6" w:rsidRDefault="00353DA6" w:rsidP="00353DA6">
      <w:r>
        <w:lastRenderedPageBreak/>
        <w:br/>
      </w:r>
    </w:p>
    <w:p w14:paraId="3F18E65F" w14:textId="77777777" w:rsidR="00353DA6" w:rsidRDefault="00353DA6" w:rsidP="00353DA6"/>
    <w:p w14:paraId="394AB1EA" w14:textId="77777777" w:rsidR="00353DA6" w:rsidRDefault="00353DA6" w:rsidP="00353DA6"/>
    <w:p w14:paraId="01982AF7" w14:textId="77777777" w:rsidR="00353DA6" w:rsidRDefault="00353DA6" w:rsidP="00353DA6"/>
    <w:sectPr w:rsidR="00353DA6" w:rsidSect="00D22489">
      <w:footerReference w:type="even"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7833" w14:textId="77777777" w:rsidR="00714DEE" w:rsidRDefault="00714DEE" w:rsidP="00DA1427">
      <w:pPr>
        <w:spacing w:after="0" w:line="240" w:lineRule="auto"/>
      </w:pPr>
      <w:r>
        <w:separator/>
      </w:r>
    </w:p>
  </w:endnote>
  <w:endnote w:type="continuationSeparator" w:id="0">
    <w:p w14:paraId="74C6B954" w14:textId="77777777" w:rsidR="00714DEE" w:rsidRDefault="00714DEE" w:rsidP="00DA1427">
      <w:pPr>
        <w:spacing w:after="0" w:line="240" w:lineRule="auto"/>
      </w:pPr>
      <w:r>
        <w:continuationSeparator/>
      </w:r>
    </w:p>
  </w:endnote>
  <w:endnote w:type="continuationNotice" w:id="1">
    <w:p w14:paraId="2D87E144" w14:textId="77777777" w:rsidR="00714DEE" w:rsidRDefault="00714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1)">
    <w:altName w:val="Arial"/>
    <w:charset w:val="00"/>
    <w:family w:val="swiss"/>
    <w:pitch w:val="variable"/>
    <w:sig w:usb0="00000000" w:usb1="80000000" w:usb2="00000008" w:usb3="00000000" w:csb0="000001FF" w:csb1="00000000"/>
  </w:font>
  <w:font w:name="Yu Mincho">
    <w:charset w:val="80"/>
    <w:family w:val="roman"/>
    <w:pitch w:val="variable"/>
    <w:sig w:usb0="800002E7" w:usb1="2AC7FCFF" w:usb2="00000012"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B643" w14:textId="77777777" w:rsidR="00A069BA" w:rsidRDefault="00A069BA" w:rsidP="0033647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E6F72A" w14:textId="77777777" w:rsidR="00A069BA" w:rsidRDefault="00A069BA" w:rsidP="00FF740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6B10" w14:textId="77777777" w:rsidR="00A069BA" w:rsidRDefault="00A069BA" w:rsidP="0033647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70711">
      <w:rPr>
        <w:rStyle w:val="Paginanummer"/>
        <w:noProof/>
      </w:rPr>
      <w:t>1</w:t>
    </w:r>
    <w:r>
      <w:rPr>
        <w:rStyle w:val="Paginanummer"/>
      </w:rPr>
      <w:fldChar w:fldCharType="end"/>
    </w:r>
  </w:p>
  <w:p w14:paraId="117C28D8" w14:textId="77777777" w:rsidR="00A069BA" w:rsidRDefault="00A069BA" w:rsidP="00FF740D">
    <w:pPr>
      <w:pStyle w:val="Voettekst"/>
      <w:ind w:right="360"/>
    </w:pPr>
  </w:p>
  <w:p w14:paraId="6337ACC0" w14:textId="77777777" w:rsidR="00A069BA" w:rsidRDefault="00A069BA" w:rsidP="00FF740D">
    <w:pPr>
      <w:pStyle w:val="Voettekst"/>
      <w:ind w:right="360"/>
    </w:pPr>
  </w:p>
  <w:p w14:paraId="69EB2A1F" w14:textId="77777777" w:rsidR="00A069BA" w:rsidRDefault="00A069BA" w:rsidP="00FF740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5DAF" w14:textId="77777777" w:rsidR="00714DEE" w:rsidRDefault="00714DEE" w:rsidP="00DA1427">
      <w:pPr>
        <w:spacing w:after="0" w:line="240" w:lineRule="auto"/>
      </w:pPr>
      <w:r>
        <w:separator/>
      </w:r>
    </w:p>
  </w:footnote>
  <w:footnote w:type="continuationSeparator" w:id="0">
    <w:p w14:paraId="06CC5EE4" w14:textId="77777777" w:rsidR="00714DEE" w:rsidRDefault="00714DEE" w:rsidP="00DA1427">
      <w:pPr>
        <w:spacing w:after="0" w:line="240" w:lineRule="auto"/>
      </w:pPr>
      <w:r>
        <w:continuationSeparator/>
      </w:r>
    </w:p>
  </w:footnote>
  <w:footnote w:type="continuationNotice" w:id="1">
    <w:p w14:paraId="49707BB3" w14:textId="77777777" w:rsidR="00714DEE" w:rsidRDefault="00714D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1CE9"/>
    <w:multiLevelType w:val="multilevel"/>
    <w:tmpl w:val="003EA852"/>
    <w:lvl w:ilvl="0">
      <w:start w:val="1"/>
      <w:numFmt w:val="decimal"/>
      <w:pStyle w:val="CHWLijst1"/>
      <w:lvlText w:val="%1."/>
      <w:lvlJc w:val="left"/>
      <w:pPr>
        <w:tabs>
          <w:tab w:val="num" w:pos="360"/>
        </w:tabs>
        <w:ind w:left="360" w:hanging="360"/>
      </w:pPr>
    </w:lvl>
    <w:lvl w:ilvl="1">
      <w:start w:val="1"/>
      <w:numFmt w:val="decimal"/>
      <w:pStyle w:val="CHWLijst2"/>
      <w:lvlText w:val="%1.%2."/>
      <w:lvlJc w:val="left"/>
      <w:pPr>
        <w:tabs>
          <w:tab w:val="num" w:pos="792"/>
        </w:tabs>
        <w:ind w:left="792" w:hanging="792"/>
      </w:pPr>
    </w:lvl>
    <w:lvl w:ilvl="2">
      <w:start w:val="1"/>
      <w:numFmt w:val="decimal"/>
      <w:pStyle w:val="CHWLijst3"/>
      <w:lvlText w:val="%1.%2.%3."/>
      <w:lvlJc w:val="left"/>
      <w:pPr>
        <w:tabs>
          <w:tab w:val="num" w:pos="1440"/>
        </w:tabs>
        <w:ind w:left="1224" w:hanging="504"/>
      </w:pPr>
    </w:lvl>
    <w:lvl w:ilvl="3">
      <w:start w:val="1"/>
      <w:numFmt w:val="decimal"/>
      <w:pStyle w:val="CHWLijst4"/>
      <w:lvlText w:val="%1.%2.%3.%4."/>
      <w:lvlJc w:val="left"/>
      <w:pPr>
        <w:tabs>
          <w:tab w:val="num" w:pos="2160"/>
        </w:tabs>
        <w:ind w:left="1225" w:hanging="145"/>
      </w:pPr>
    </w:lvl>
    <w:lvl w:ilvl="4">
      <w:start w:val="1"/>
      <w:numFmt w:val="decimal"/>
      <w:pStyle w:val="CHWLijst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AB236C3"/>
    <w:multiLevelType w:val="hybridMultilevel"/>
    <w:tmpl w:val="FFFFFFFF"/>
    <w:lvl w:ilvl="0" w:tplc="0E0AEFE2">
      <w:start w:val="1"/>
      <w:numFmt w:val="bullet"/>
      <w:lvlText w:val="-"/>
      <w:lvlJc w:val="left"/>
      <w:pPr>
        <w:ind w:left="720" w:hanging="360"/>
      </w:pPr>
      <w:rPr>
        <w:rFonts w:ascii="Calibri" w:hAnsi="Calibri" w:hint="default"/>
      </w:rPr>
    </w:lvl>
    <w:lvl w:ilvl="1" w:tplc="526C90CE">
      <w:start w:val="1"/>
      <w:numFmt w:val="bullet"/>
      <w:lvlText w:val="o"/>
      <w:lvlJc w:val="left"/>
      <w:pPr>
        <w:ind w:left="1440" w:hanging="360"/>
      </w:pPr>
      <w:rPr>
        <w:rFonts w:ascii="Courier New" w:hAnsi="Courier New" w:hint="default"/>
      </w:rPr>
    </w:lvl>
    <w:lvl w:ilvl="2" w:tplc="9D5C47E4">
      <w:start w:val="1"/>
      <w:numFmt w:val="bullet"/>
      <w:lvlText w:val=""/>
      <w:lvlJc w:val="left"/>
      <w:pPr>
        <w:ind w:left="2160" w:hanging="360"/>
      </w:pPr>
      <w:rPr>
        <w:rFonts w:ascii="Wingdings" w:hAnsi="Wingdings" w:hint="default"/>
      </w:rPr>
    </w:lvl>
    <w:lvl w:ilvl="3" w:tplc="5FA6CB5E">
      <w:start w:val="1"/>
      <w:numFmt w:val="bullet"/>
      <w:lvlText w:val=""/>
      <w:lvlJc w:val="left"/>
      <w:pPr>
        <w:ind w:left="2880" w:hanging="360"/>
      </w:pPr>
      <w:rPr>
        <w:rFonts w:ascii="Symbol" w:hAnsi="Symbol" w:hint="default"/>
      </w:rPr>
    </w:lvl>
    <w:lvl w:ilvl="4" w:tplc="9368975E">
      <w:start w:val="1"/>
      <w:numFmt w:val="bullet"/>
      <w:lvlText w:val="o"/>
      <w:lvlJc w:val="left"/>
      <w:pPr>
        <w:ind w:left="3600" w:hanging="360"/>
      </w:pPr>
      <w:rPr>
        <w:rFonts w:ascii="Courier New" w:hAnsi="Courier New" w:hint="default"/>
      </w:rPr>
    </w:lvl>
    <w:lvl w:ilvl="5" w:tplc="6700D508">
      <w:start w:val="1"/>
      <w:numFmt w:val="bullet"/>
      <w:lvlText w:val=""/>
      <w:lvlJc w:val="left"/>
      <w:pPr>
        <w:ind w:left="4320" w:hanging="360"/>
      </w:pPr>
      <w:rPr>
        <w:rFonts w:ascii="Wingdings" w:hAnsi="Wingdings" w:hint="default"/>
      </w:rPr>
    </w:lvl>
    <w:lvl w:ilvl="6" w:tplc="25E6603C">
      <w:start w:val="1"/>
      <w:numFmt w:val="bullet"/>
      <w:lvlText w:val=""/>
      <w:lvlJc w:val="left"/>
      <w:pPr>
        <w:ind w:left="5040" w:hanging="360"/>
      </w:pPr>
      <w:rPr>
        <w:rFonts w:ascii="Symbol" w:hAnsi="Symbol" w:hint="default"/>
      </w:rPr>
    </w:lvl>
    <w:lvl w:ilvl="7" w:tplc="425E5E3E">
      <w:start w:val="1"/>
      <w:numFmt w:val="bullet"/>
      <w:lvlText w:val="o"/>
      <w:lvlJc w:val="left"/>
      <w:pPr>
        <w:ind w:left="5760" w:hanging="360"/>
      </w:pPr>
      <w:rPr>
        <w:rFonts w:ascii="Courier New" w:hAnsi="Courier New" w:hint="default"/>
      </w:rPr>
    </w:lvl>
    <w:lvl w:ilvl="8" w:tplc="04D49290">
      <w:start w:val="1"/>
      <w:numFmt w:val="bullet"/>
      <w:lvlText w:val=""/>
      <w:lvlJc w:val="left"/>
      <w:pPr>
        <w:ind w:left="6480" w:hanging="360"/>
      </w:pPr>
      <w:rPr>
        <w:rFonts w:ascii="Wingdings" w:hAnsi="Wingdings" w:hint="default"/>
      </w:rPr>
    </w:lvl>
  </w:abstractNum>
  <w:abstractNum w:abstractNumId="2" w15:restartNumberingAfterBreak="0">
    <w:nsid w:val="236506AC"/>
    <w:multiLevelType w:val="hybridMultilevel"/>
    <w:tmpl w:val="4CCA4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E488A"/>
    <w:multiLevelType w:val="multilevel"/>
    <w:tmpl w:val="EB1C45CC"/>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num w:numId="1" w16cid:durableId="815684406">
    <w:abstractNumId w:val="1"/>
  </w:num>
  <w:num w:numId="2" w16cid:durableId="351223915">
    <w:abstractNumId w:val="3"/>
  </w:num>
  <w:num w:numId="3" w16cid:durableId="1651978146">
    <w:abstractNumId w:val="0"/>
  </w:num>
  <w:num w:numId="4" w16cid:durableId="2760607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nl-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99"/>
    <w:rsid w:val="000022D3"/>
    <w:rsid w:val="00002FE1"/>
    <w:rsid w:val="00006FDB"/>
    <w:rsid w:val="0001175D"/>
    <w:rsid w:val="00011E48"/>
    <w:rsid w:val="00022242"/>
    <w:rsid w:val="000309A4"/>
    <w:rsid w:val="00033E75"/>
    <w:rsid w:val="00037D7E"/>
    <w:rsid w:val="00037ED6"/>
    <w:rsid w:val="00050390"/>
    <w:rsid w:val="00056B9E"/>
    <w:rsid w:val="00061BAB"/>
    <w:rsid w:val="000621AA"/>
    <w:rsid w:val="00062908"/>
    <w:rsid w:val="00065609"/>
    <w:rsid w:val="00071FB6"/>
    <w:rsid w:val="00075F21"/>
    <w:rsid w:val="00076791"/>
    <w:rsid w:val="00081784"/>
    <w:rsid w:val="0008203E"/>
    <w:rsid w:val="00091FE8"/>
    <w:rsid w:val="000A5AB8"/>
    <w:rsid w:val="000A788A"/>
    <w:rsid w:val="000B1134"/>
    <w:rsid w:val="000B28AA"/>
    <w:rsid w:val="000B7957"/>
    <w:rsid w:val="000C1851"/>
    <w:rsid w:val="000C551C"/>
    <w:rsid w:val="000C690A"/>
    <w:rsid w:val="000C6B86"/>
    <w:rsid w:val="000C769F"/>
    <w:rsid w:val="000D00DA"/>
    <w:rsid w:val="000D62DC"/>
    <w:rsid w:val="000E0807"/>
    <w:rsid w:val="00101F03"/>
    <w:rsid w:val="00110BE8"/>
    <w:rsid w:val="00117D92"/>
    <w:rsid w:val="001217DD"/>
    <w:rsid w:val="00123E27"/>
    <w:rsid w:val="00123E51"/>
    <w:rsid w:val="001300B4"/>
    <w:rsid w:val="00130E2F"/>
    <w:rsid w:val="00135FA6"/>
    <w:rsid w:val="0013610B"/>
    <w:rsid w:val="0013621C"/>
    <w:rsid w:val="00140711"/>
    <w:rsid w:val="001407C6"/>
    <w:rsid w:val="00140F01"/>
    <w:rsid w:val="0014215D"/>
    <w:rsid w:val="00144133"/>
    <w:rsid w:val="00152AE8"/>
    <w:rsid w:val="00152BEA"/>
    <w:rsid w:val="00160033"/>
    <w:rsid w:val="001621E9"/>
    <w:rsid w:val="001722FF"/>
    <w:rsid w:val="00176A00"/>
    <w:rsid w:val="00180927"/>
    <w:rsid w:val="00185FCC"/>
    <w:rsid w:val="001872D3"/>
    <w:rsid w:val="00193ABA"/>
    <w:rsid w:val="001951AA"/>
    <w:rsid w:val="00195FD8"/>
    <w:rsid w:val="00196869"/>
    <w:rsid w:val="001A19C0"/>
    <w:rsid w:val="001A59E8"/>
    <w:rsid w:val="001A792D"/>
    <w:rsid w:val="001B2256"/>
    <w:rsid w:val="001B42D9"/>
    <w:rsid w:val="001B71B2"/>
    <w:rsid w:val="001C5852"/>
    <w:rsid w:val="001D2414"/>
    <w:rsid w:val="001D53BB"/>
    <w:rsid w:val="001E175A"/>
    <w:rsid w:val="001E1AA6"/>
    <w:rsid w:val="001F40ED"/>
    <w:rsid w:val="00207563"/>
    <w:rsid w:val="00211F68"/>
    <w:rsid w:val="00221235"/>
    <w:rsid w:val="0022528E"/>
    <w:rsid w:val="00237F95"/>
    <w:rsid w:val="002422B1"/>
    <w:rsid w:val="00253342"/>
    <w:rsid w:val="002542E9"/>
    <w:rsid w:val="00260886"/>
    <w:rsid w:val="00264860"/>
    <w:rsid w:val="00266BB5"/>
    <w:rsid w:val="002757A6"/>
    <w:rsid w:val="00283D55"/>
    <w:rsid w:val="0028698C"/>
    <w:rsid w:val="00286F58"/>
    <w:rsid w:val="00291567"/>
    <w:rsid w:val="00295FDF"/>
    <w:rsid w:val="002A4D4C"/>
    <w:rsid w:val="002B033E"/>
    <w:rsid w:val="002B26EF"/>
    <w:rsid w:val="002B5BFD"/>
    <w:rsid w:val="002D546D"/>
    <w:rsid w:val="002E0417"/>
    <w:rsid w:val="002F0DAC"/>
    <w:rsid w:val="002F1AD2"/>
    <w:rsid w:val="002F3250"/>
    <w:rsid w:val="00302A46"/>
    <w:rsid w:val="0031177D"/>
    <w:rsid w:val="00321714"/>
    <w:rsid w:val="00327AF2"/>
    <w:rsid w:val="00336473"/>
    <w:rsid w:val="00340399"/>
    <w:rsid w:val="003509E9"/>
    <w:rsid w:val="00353DA6"/>
    <w:rsid w:val="00356502"/>
    <w:rsid w:val="00356891"/>
    <w:rsid w:val="00356BFF"/>
    <w:rsid w:val="00363484"/>
    <w:rsid w:val="003655F0"/>
    <w:rsid w:val="00372D01"/>
    <w:rsid w:val="00374977"/>
    <w:rsid w:val="00376F06"/>
    <w:rsid w:val="003770A8"/>
    <w:rsid w:val="0038106A"/>
    <w:rsid w:val="003813FF"/>
    <w:rsid w:val="00386766"/>
    <w:rsid w:val="003935E0"/>
    <w:rsid w:val="003A01E1"/>
    <w:rsid w:val="003A1C3A"/>
    <w:rsid w:val="003A2C67"/>
    <w:rsid w:val="003B28D9"/>
    <w:rsid w:val="003B3472"/>
    <w:rsid w:val="003B3BC7"/>
    <w:rsid w:val="003B526A"/>
    <w:rsid w:val="003B79CF"/>
    <w:rsid w:val="003C0126"/>
    <w:rsid w:val="003C07EA"/>
    <w:rsid w:val="003C2A6D"/>
    <w:rsid w:val="003C3C07"/>
    <w:rsid w:val="003C54AE"/>
    <w:rsid w:val="003D5F20"/>
    <w:rsid w:val="003D65D0"/>
    <w:rsid w:val="003F037A"/>
    <w:rsid w:val="003F2607"/>
    <w:rsid w:val="003F6A62"/>
    <w:rsid w:val="00406396"/>
    <w:rsid w:val="0041101A"/>
    <w:rsid w:val="00414943"/>
    <w:rsid w:val="00416EBA"/>
    <w:rsid w:val="00420464"/>
    <w:rsid w:val="00425E18"/>
    <w:rsid w:val="00430CB9"/>
    <w:rsid w:val="004321F7"/>
    <w:rsid w:val="00432D20"/>
    <w:rsid w:val="0044039F"/>
    <w:rsid w:val="00446BC0"/>
    <w:rsid w:val="00447DD4"/>
    <w:rsid w:val="004575A7"/>
    <w:rsid w:val="004575C1"/>
    <w:rsid w:val="0045790C"/>
    <w:rsid w:val="0046372F"/>
    <w:rsid w:val="0047111D"/>
    <w:rsid w:val="00474A1B"/>
    <w:rsid w:val="004750A8"/>
    <w:rsid w:val="00476A29"/>
    <w:rsid w:val="00480B6E"/>
    <w:rsid w:val="00481319"/>
    <w:rsid w:val="004857F4"/>
    <w:rsid w:val="00486C8D"/>
    <w:rsid w:val="00491EA0"/>
    <w:rsid w:val="00492BDC"/>
    <w:rsid w:val="004959F4"/>
    <w:rsid w:val="004A1FA3"/>
    <w:rsid w:val="004A39C8"/>
    <w:rsid w:val="004A4AFA"/>
    <w:rsid w:val="004A634A"/>
    <w:rsid w:val="004B3B4F"/>
    <w:rsid w:val="004C0465"/>
    <w:rsid w:val="004C46A6"/>
    <w:rsid w:val="004D3CEB"/>
    <w:rsid w:val="004E23D9"/>
    <w:rsid w:val="004E3A91"/>
    <w:rsid w:val="004E7C0A"/>
    <w:rsid w:val="004F0667"/>
    <w:rsid w:val="004F129D"/>
    <w:rsid w:val="004F2BB2"/>
    <w:rsid w:val="005006F0"/>
    <w:rsid w:val="00503A2C"/>
    <w:rsid w:val="00504A12"/>
    <w:rsid w:val="0050699B"/>
    <w:rsid w:val="0051348F"/>
    <w:rsid w:val="005235A9"/>
    <w:rsid w:val="00524F12"/>
    <w:rsid w:val="005273D3"/>
    <w:rsid w:val="0052747B"/>
    <w:rsid w:val="00530512"/>
    <w:rsid w:val="00531196"/>
    <w:rsid w:val="00532240"/>
    <w:rsid w:val="00534171"/>
    <w:rsid w:val="005377DE"/>
    <w:rsid w:val="005418AD"/>
    <w:rsid w:val="00543F86"/>
    <w:rsid w:val="005462E3"/>
    <w:rsid w:val="00557E24"/>
    <w:rsid w:val="00565C13"/>
    <w:rsid w:val="00572970"/>
    <w:rsid w:val="00575C0C"/>
    <w:rsid w:val="0058117B"/>
    <w:rsid w:val="0058130D"/>
    <w:rsid w:val="0058142C"/>
    <w:rsid w:val="005849F7"/>
    <w:rsid w:val="005850C0"/>
    <w:rsid w:val="00586F03"/>
    <w:rsid w:val="0059187B"/>
    <w:rsid w:val="00593427"/>
    <w:rsid w:val="00594036"/>
    <w:rsid w:val="005968F7"/>
    <w:rsid w:val="005978A8"/>
    <w:rsid w:val="005A451E"/>
    <w:rsid w:val="005A532D"/>
    <w:rsid w:val="005A6530"/>
    <w:rsid w:val="005B0859"/>
    <w:rsid w:val="005B23A0"/>
    <w:rsid w:val="005C2725"/>
    <w:rsid w:val="005D1F79"/>
    <w:rsid w:val="005D5B40"/>
    <w:rsid w:val="005D6466"/>
    <w:rsid w:val="005E107D"/>
    <w:rsid w:val="005E2FA0"/>
    <w:rsid w:val="005E5B5F"/>
    <w:rsid w:val="005E7B73"/>
    <w:rsid w:val="005F1D06"/>
    <w:rsid w:val="005F7699"/>
    <w:rsid w:val="005F7772"/>
    <w:rsid w:val="006059B4"/>
    <w:rsid w:val="006060F4"/>
    <w:rsid w:val="006147E7"/>
    <w:rsid w:val="00615479"/>
    <w:rsid w:val="00616E1B"/>
    <w:rsid w:val="00620181"/>
    <w:rsid w:val="00621DB0"/>
    <w:rsid w:val="0062A346"/>
    <w:rsid w:val="00630ECF"/>
    <w:rsid w:val="006332FD"/>
    <w:rsid w:val="00640FEE"/>
    <w:rsid w:val="00644B64"/>
    <w:rsid w:val="0064720E"/>
    <w:rsid w:val="00647FD9"/>
    <w:rsid w:val="00656CF0"/>
    <w:rsid w:val="00661E40"/>
    <w:rsid w:val="006624CF"/>
    <w:rsid w:val="00666509"/>
    <w:rsid w:val="006719A4"/>
    <w:rsid w:val="00684457"/>
    <w:rsid w:val="00690B28"/>
    <w:rsid w:val="00693AFE"/>
    <w:rsid w:val="006A24C4"/>
    <w:rsid w:val="006A25B2"/>
    <w:rsid w:val="006B6B4A"/>
    <w:rsid w:val="006C4A52"/>
    <w:rsid w:val="006C5606"/>
    <w:rsid w:val="006D2E74"/>
    <w:rsid w:val="006D32E9"/>
    <w:rsid w:val="006F569B"/>
    <w:rsid w:val="00705979"/>
    <w:rsid w:val="00714DEE"/>
    <w:rsid w:val="00721181"/>
    <w:rsid w:val="00722A0B"/>
    <w:rsid w:val="007265CE"/>
    <w:rsid w:val="00740A32"/>
    <w:rsid w:val="00740CC9"/>
    <w:rsid w:val="0074595D"/>
    <w:rsid w:val="00746F1E"/>
    <w:rsid w:val="00751021"/>
    <w:rsid w:val="0076335F"/>
    <w:rsid w:val="00772377"/>
    <w:rsid w:val="007725E7"/>
    <w:rsid w:val="00772FEA"/>
    <w:rsid w:val="00774539"/>
    <w:rsid w:val="00784D67"/>
    <w:rsid w:val="007860F0"/>
    <w:rsid w:val="00793532"/>
    <w:rsid w:val="00793E4F"/>
    <w:rsid w:val="007947AB"/>
    <w:rsid w:val="007960B3"/>
    <w:rsid w:val="007A05BC"/>
    <w:rsid w:val="007A31EB"/>
    <w:rsid w:val="007B3035"/>
    <w:rsid w:val="007B6EFC"/>
    <w:rsid w:val="007C12DB"/>
    <w:rsid w:val="007C1CCC"/>
    <w:rsid w:val="007D5A21"/>
    <w:rsid w:val="007D7B75"/>
    <w:rsid w:val="007E4421"/>
    <w:rsid w:val="007E4B5B"/>
    <w:rsid w:val="007E4D9E"/>
    <w:rsid w:val="007F08BF"/>
    <w:rsid w:val="007F5A1F"/>
    <w:rsid w:val="00803CE1"/>
    <w:rsid w:val="008057E5"/>
    <w:rsid w:val="00811072"/>
    <w:rsid w:val="00820B27"/>
    <w:rsid w:val="00822730"/>
    <w:rsid w:val="00830587"/>
    <w:rsid w:val="00831473"/>
    <w:rsid w:val="00831E39"/>
    <w:rsid w:val="00841FB2"/>
    <w:rsid w:val="0084639B"/>
    <w:rsid w:val="00857E7E"/>
    <w:rsid w:val="00864BE1"/>
    <w:rsid w:val="0086666D"/>
    <w:rsid w:val="00867766"/>
    <w:rsid w:val="00870711"/>
    <w:rsid w:val="00870B48"/>
    <w:rsid w:val="00883B18"/>
    <w:rsid w:val="00884F2E"/>
    <w:rsid w:val="00885BC0"/>
    <w:rsid w:val="00885E03"/>
    <w:rsid w:val="00885ED3"/>
    <w:rsid w:val="00896236"/>
    <w:rsid w:val="008968EC"/>
    <w:rsid w:val="00896D5A"/>
    <w:rsid w:val="008A1341"/>
    <w:rsid w:val="008A466C"/>
    <w:rsid w:val="008A4CA9"/>
    <w:rsid w:val="008A6987"/>
    <w:rsid w:val="008A7C9F"/>
    <w:rsid w:val="008B453A"/>
    <w:rsid w:val="008B6D00"/>
    <w:rsid w:val="008B7559"/>
    <w:rsid w:val="008C0955"/>
    <w:rsid w:val="008C2F16"/>
    <w:rsid w:val="008C5CDD"/>
    <w:rsid w:val="008C7902"/>
    <w:rsid w:val="008D5A38"/>
    <w:rsid w:val="008E04FD"/>
    <w:rsid w:val="008F3F2C"/>
    <w:rsid w:val="008F4CF1"/>
    <w:rsid w:val="008F5ABD"/>
    <w:rsid w:val="0090047C"/>
    <w:rsid w:val="00901613"/>
    <w:rsid w:val="0090583A"/>
    <w:rsid w:val="00913F26"/>
    <w:rsid w:val="00915AFB"/>
    <w:rsid w:val="00915DD0"/>
    <w:rsid w:val="009177BD"/>
    <w:rsid w:val="00925208"/>
    <w:rsid w:val="00925869"/>
    <w:rsid w:val="009303AC"/>
    <w:rsid w:val="00934B9C"/>
    <w:rsid w:val="00950C14"/>
    <w:rsid w:val="00953422"/>
    <w:rsid w:val="0095568B"/>
    <w:rsid w:val="00963A5B"/>
    <w:rsid w:val="009644E0"/>
    <w:rsid w:val="00971807"/>
    <w:rsid w:val="00983C01"/>
    <w:rsid w:val="00987107"/>
    <w:rsid w:val="00987839"/>
    <w:rsid w:val="009927A7"/>
    <w:rsid w:val="009948F0"/>
    <w:rsid w:val="00996C8F"/>
    <w:rsid w:val="009A1003"/>
    <w:rsid w:val="009A2A16"/>
    <w:rsid w:val="009A7F30"/>
    <w:rsid w:val="009B2116"/>
    <w:rsid w:val="009B279F"/>
    <w:rsid w:val="009B78EB"/>
    <w:rsid w:val="009C0781"/>
    <w:rsid w:val="009C4118"/>
    <w:rsid w:val="009D066B"/>
    <w:rsid w:val="009D1369"/>
    <w:rsid w:val="009E075F"/>
    <w:rsid w:val="009E27F5"/>
    <w:rsid w:val="009E3B79"/>
    <w:rsid w:val="009F1558"/>
    <w:rsid w:val="009F5E1C"/>
    <w:rsid w:val="00A001E4"/>
    <w:rsid w:val="00A054A6"/>
    <w:rsid w:val="00A069BA"/>
    <w:rsid w:val="00A11949"/>
    <w:rsid w:val="00A14396"/>
    <w:rsid w:val="00A164D7"/>
    <w:rsid w:val="00A176E4"/>
    <w:rsid w:val="00A22441"/>
    <w:rsid w:val="00A22CAF"/>
    <w:rsid w:val="00A2549B"/>
    <w:rsid w:val="00A36E1B"/>
    <w:rsid w:val="00A37187"/>
    <w:rsid w:val="00A47355"/>
    <w:rsid w:val="00A54FE1"/>
    <w:rsid w:val="00A564AF"/>
    <w:rsid w:val="00A57FA7"/>
    <w:rsid w:val="00A61AE8"/>
    <w:rsid w:val="00A6293E"/>
    <w:rsid w:val="00A66A2D"/>
    <w:rsid w:val="00A66B8E"/>
    <w:rsid w:val="00A71EF8"/>
    <w:rsid w:val="00A73EB3"/>
    <w:rsid w:val="00A80EEF"/>
    <w:rsid w:val="00A8662D"/>
    <w:rsid w:val="00A86F47"/>
    <w:rsid w:val="00A8708A"/>
    <w:rsid w:val="00A9101F"/>
    <w:rsid w:val="00A96D9D"/>
    <w:rsid w:val="00AA09DC"/>
    <w:rsid w:val="00AA4B68"/>
    <w:rsid w:val="00AA643F"/>
    <w:rsid w:val="00AA6D00"/>
    <w:rsid w:val="00AB3044"/>
    <w:rsid w:val="00AB63D8"/>
    <w:rsid w:val="00AC665C"/>
    <w:rsid w:val="00AC6E66"/>
    <w:rsid w:val="00AD0089"/>
    <w:rsid w:val="00AD3041"/>
    <w:rsid w:val="00AD4DC3"/>
    <w:rsid w:val="00AD78F5"/>
    <w:rsid w:val="00AE2D07"/>
    <w:rsid w:val="00AF01FC"/>
    <w:rsid w:val="00AF0B23"/>
    <w:rsid w:val="00AF5868"/>
    <w:rsid w:val="00AF7036"/>
    <w:rsid w:val="00B00E97"/>
    <w:rsid w:val="00B01D38"/>
    <w:rsid w:val="00B07B36"/>
    <w:rsid w:val="00B12CAF"/>
    <w:rsid w:val="00B14982"/>
    <w:rsid w:val="00B14C01"/>
    <w:rsid w:val="00B26954"/>
    <w:rsid w:val="00B37DF3"/>
    <w:rsid w:val="00B4224A"/>
    <w:rsid w:val="00B43273"/>
    <w:rsid w:val="00B44B17"/>
    <w:rsid w:val="00B4794B"/>
    <w:rsid w:val="00B54BEE"/>
    <w:rsid w:val="00B613F2"/>
    <w:rsid w:val="00B6457D"/>
    <w:rsid w:val="00B660DE"/>
    <w:rsid w:val="00B7741F"/>
    <w:rsid w:val="00B77990"/>
    <w:rsid w:val="00B8039C"/>
    <w:rsid w:val="00B86BF1"/>
    <w:rsid w:val="00B90CA0"/>
    <w:rsid w:val="00B91FEF"/>
    <w:rsid w:val="00BA3B6D"/>
    <w:rsid w:val="00BA6AF2"/>
    <w:rsid w:val="00BB0D55"/>
    <w:rsid w:val="00BB1E3D"/>
    <w:rsid w:val="00BB5AE8"/>
    <w:rsid w:val="00BD66E8"/>
    <w:rsid w:val="00BE74AC"/>
    <w:rsid w:val="00BF04CC"/>
    <w:rsid w:val="00BF140B"/>
    <w:rsid w:val="00BF49B2"/>
    <w:rsid w:val="00BF709C"/>
    <w:rsid w:val="00BF77EC"/>
    <w:rsid w:val="00BF7E7B"/>
    <w:rsid w:val="00C019A4"/>
    <w:rsid w:val="00C11EE7"/>
    <w:rsid w:val="00C13FE6"/>
    <w:rsid w:val="00C14FB6"/>
    <w:rsid w:val="00C15C2B"/>
    <w:rsid w:val="00C23D33"/>
    <w:rsid w:val="00C27E7E"/>
    <w:rsid w:val="00C40092"/>
    <w:rsid w:val="00C424CD"/>
    <w:rsid w:val="00C440D8"/>
    <w:rsid w:val="00C47BCB"/>
    <w:rsid w:val="00C53C97"/>
    <w:rsid w:val="00C56CC9"/>
    <w:rsid w:val="00C702BC"/>
    <w:rsid w:val="00C713B7"/>
    <w:rsid w:val="00C81B3A"/>
    <w:rsid w:val="00C833B6"/>
    <w:rsid w:val="00C83F66"/>
    <w:rsid w:val="00C90B33"/>
    <w:rsid w:val="00CA1995"/>
    <w:rsid w:val="00CA4729"/>
    <w:rsid w:val="00CB27DE"/>
    <w:rsid w:val="00CC1251"/>
    <w:rsid w:val="00CC5084"/>
    <w:rsid w:val="00CD0469"/>
    <w:rsid w:val="00CD2586"/>
    <w:rsid w:val="00CD740E"/>
    <w:rsid w:val="00CD75B7"/>
    <w:rsid w:val="00CE2E51"/>
    <w:rsid w:val="00CE3B72"/>
    <w:rsid w:val="00CF2210"/>
    <w:rsid w:val="00CF26FC"/>
    <w:rsid w:val="00CF2942"/>
    <w:rsid w:val="00CF3078"/>
    <w:rsid w:val="00CF34EA"/>
    <w:rsid w:val="00CF7ADF"/>
    <w:rsid w:val="00D1316E"/>
    <w:rsid w:val="00D14479"/>
    <w:rsid w:val="00D160F7"/>
    <w:rsid w:val="00D22489"/>
    <w:rsid w:val="00D30265"/>
    <w:rsid w:val="00D3636A"/>
    <w:rsid w:val="00D3745C"/>
    <w:rsid w:val="00D41E15"/>
    <w:rsid w:val="00D421F3"/>
    <w:rsid w:val="00D429DA"/>
    <w:rsid w:val="00D50776"/>
    <w:rsid w:val="00D521DE"/>
    <w:rsid w:val="00D52F52"/>
    <w:rsid w:val="00D64EBD"/>
    <w:rsid w:val="00D7089D"/>
    <w:rsid w:val="00D73955"/>
    <w:rsid w:val="00D73A59"/>
    <w:rsid w:val="00D74EC0"/>
    <w:rsid w:val="00D84D71"/>
    <w:rsid w:val="00D86A21"/>
    <w:rsid w:val="00D87AB3"/>
    <w:rsid w:val="00D87DC8"/>
    <w:rsid w:val="00D90841"/>
    <w:rsid w:val="00D90A85"/>
    <w:rsid w:val="00D970A9"/>
    <w:rsid w:val="00DA036C"/>
    <w:rsid w:val="00DA06E9"/>
    <w:rsid w:val="00DA1427"/>
    <w:rsid w:val="00DA20AE"/>
    <w:rsid w:val="00DA24A1"/>
    <w:rsid w:val="00DA4C2E"/>
    <w:rsid w:val="00DA6DF6"/>
    <w:rsid w:val="00DB10EE"/>
    <w:rsid w:val="00DB3CFF"/>
    <w:rsid w:val="00DB3D76"/>
    <w:rsid w:val="00DB619C"/>
    <w:rsid w:val="00DB70D2"/>
    <w:rsid w:val="00DB75B4"/>
    <w:rsid w:val="00DC0C25"/>
    <w:rsid w:val="00DC2C11"/>
    <w:rsid w:val="00DC602C"/>
    <w:rsid w:val="00DD7A34"/>
    <w:rsid w:val="00DE4E28"/>
    <w:rsid w:val="00DE6469"/>
    <w:rsid w:val="00DF1299"/>
    <w:rsid w:val="00DF2DD8"/>
    <w:rsid w:val="00DF36AB"/>
    <w:rsid w:val="00DF69BB"/>
    <w:rsid w:val="00DF7231"/>
    <w:rsid w:val="00E0493F"/>
    <w:rsid w:val="00E049DB"/>
    <w:rsid w:val="00E06219"/>
    <w:rsid w:val="00E17922"/>
    <w:rsid w:val="00E2084E"/>
    <w:rsid w:val="00E27A2D"/>
    <w:rsid w:val="00E42C0B"/>
    <w:rsid w:val="00E4471C"/>
    <w:rsid w:val="00E568D9"/>
    <w:rsid w:val="00E63860"/>
    <w:rsid w:val="00E66363"/>
    <w:rsid w:val="00E70BD8"/>
    <w:rsid w:val="00E7106D"/>
    <w:rsid w:val="00E714B4"/>
    <w:rsid w:val="00E770CE"/>
    <w:rsid w:val="00E821F7"/>
    <w:rsid w:val="00E829D5"/>
    <w:rsid w:val="00E83E54"/>
    <w:rsid w:val="00E87713"/>
    <w:rsid w:val="00E87DF6"/>
    <w:rsid w:val="00E90B84"/>
    <w:rsid w:val="00E93C16"/>
    <w:rsid w:val="00E96B4B"/>
    <w:rsid w:val="00E96D32"/>
    <w:rsid w:val="00E974FE"/>
    <w:rsid w:val="00EA4988"/>
    <w:rsid w:val="00EA4BDD"/>
    <w:rsid w:val="00EA51C8"/>
    <w:rsid w:val="00EB0DC8"/>
    <w:rsid w:val="00EB67AF"/>
    <w:rsid w:val="00EC3865"/>
    <w:rsid w:val="00EC560F"/>
    <w:rsid w:val="00ED0984"/>
    <w:rsid w:val="00ED0E1D"/>
    <w:rsid w:val="00ED2390"/>
    <w:rsid w:val="00ED4A48"/>
    <w:rsid w:val="00ED5471"/>
    <w:rsid w:val="00ED5BC3"/>
    <w:rsid w:val="00ED6E5C"/>
    <w:rsid w:val="00EE0DA7"/>
    <w:rsid w:val="00EE1A27"/>
    <w:rsid w:val="00EE4A73"/>
    <w:rsid w:val="00EF1BE2"/>
    <w:rsid w:val="00EF3125"/>
    <w:rsid w:val="00EF6923"/>
    <w:rsid w:val="00EF7D34"/>
    <w:rsid w:val="00F021CE"/>
    <w:rsid w:val="00F15307"/>
    <w:rsid w:val="00F17388"/>
    <w:rsid w:val="00F33F58"/>
    <w:rsid w:val="00F34EAE"/>
    <w:rsid w:val="00F412AF"/>
    <w:rsid w:val="00F420A7"/>
    <w:rsid w:val="00F42E56"/>
    <w:rsid w:val="00F52AA4"/>
    <w:rsid w:val="00F5713A"/>
    <w:rsid w:val="00F63518"/>
    <w:rsid w:val="00F63934"/>
    <w:rsid w:val="00F643DC"/>
    <w:rsid w:val="00F725BB"/>
    <w:rsid w:val="00F74AEB"/>
    <w:rsid w:val="00F75BC0"/>
    <w:rsid w:val="00F77D9C"/>
    <w:rsid w:val="00F86366"/>
    <w:rsid w:val="00F869FA"/>
    <w:rsid w:val="00F957EC"/>
    <w:rsid w:val="00FA28F7"/>
    <w:rsid w:val="00FA6BA0"/>
    <w:rsid w:val="00FB655E"/>
    <w:rsid w:val="00FB6B1F"/>
    <w:rsid w:val="00FC2253"/>
    <w:rsid w:val="00FC3CBA"/>
    <w:rsid w:val="00FC648C"/>
    <w:rsid w:val="00FC6BBC"/>
    <w:rsid w:val="00FC7B35"/>
    <w:rsid w:val="00FD371A"/>
    <w:rsid w:val="00FD64A9"/>
    <w:rsid w:val="00FD7187"/>
    <w:rsid w:val="00FE1EEB"/>
    <w:rsid w:val="00FE43BF"/>
    <w:rsid w:val="00FE634C"/>
    <w:rsid w:val="00FF010C"/>
    <w:rsid w:val="00FF42AC"/>
    <w:rsid w:val="00FF740D"/>
    <w:rsid w:val="017844E1"/>
    <w:rsid w:val="01ECBAC0"/>
    <w:rsid w:val="0252D224"/>
    <w:rsid w:val="027C70D4"/>
    <w:rsid w:val="033187C2"/>
    <w:rsid w:val="039A40A0"/>
    <w:rsid w:val="03C134CF"/>
    <w:rsid w:val="05018B9B"/>
    <w:rsid w:val="06C02BE3"/>
    <w:rsid w:val="06C89316"/>
    <w:rsid w:val="06D6C48A"/>
    <w:rsid w:val="07A7A46E"/>
    <w:rsid w:val="0834DCCD"/>
    <w:rsid w:val="085BFC44"/>
    <w:rsid w:val="093AC66A"/>
    <w:rsid w:val="0A9A75B6"/>
    <w:rsid w:val="0DA2F0FA"/>
    <w:rsid w:val="0EC7D841"/>
    <w:rsid w:val="0EF3C858"/>
    <w:rsid w:val="0FBE88A1"/>
    <w:rsid w:val="100B2FED"/>
    <w:rsid w:val="11835C40"/>
    <w:rsid w:val="11ECFE2A"/>
    <w:rsid w:val="12152262"/>
    <w:rsid w:val="12734DAC"/>
    <w:rsid w:val="12D25ACF"/>
    <w:rsid w:val="1404D3A2"/>
    <w:rsid w:val="140F1E0D"/>
    <w:rsid w:val="18D844C5"/>
    <w:rsid w:val="1A711E03"/>
    <w:rsid w:val="1BF2F8C3"/>
    <w:rsid w:val="1D01AE71"/>
    <w:rsid w:val="1D3CBD8D"/>
    <w:rsid w:val="1E1C12B5"/>
    <w:rsid w:val="1E36C46E"/>
    <w:rsid w:val="1EB878EB"/>
    <w:rsid w:val="1EE94F18"/>
    <w:rsid w:val="1F357E4A"/>
    <w:rsid w:val="1F995519"/>
    <w:rsid w:val="2190120A"/>
    <w:rsid w:val="2195B975"/>
    <w:rsid w:val="21F70653"/>
    <w:rsid w:val="238CEED3"/>
    <w:rsid w:val="23BCC03B"/>
    <w:rsid w:val="24A605F2"/>
    <w:rsid w:val="25B6C7CD"/>
    <w:rsid w:val="271C9167"/>
    <w:rsid w:val="27D762C6"/>
    <w:rsid w:val="2814D0D6"/>
    <w:rsid w:val="28EE688F"/>
    <w:rsid w:val="29797715"/>
    <w:rsid w:val="29825FBF"/>
    <w:rsid w:val="2A2F9AC8"/>
    <w:rsid w:val="2A68D888"/>
    <w:rsid w:val="2A922676"/>
    <w:rsid w:val="2AC2B68B"/>
    <w:rsid w:val="2B703C3B"/>
    <w:rsid w:val="2CA26CB6"/>
    <w:rsid w:val="2CAAD3E9"/>
    <w:rsid w:val="2CAF804B"/>
    <w:rsid w:val="2CBF300B"/>
    <w:rsid w:val="2DC7029B"/>
    <w:rsid w:val="323D6C98"/>
    <w:rsid w:val="342D6B72"/>
    <w:rsid w:val="35C64611"/>
    <w:rsid w:val="360D56B8"/>
    <w:rsid w:val="3749D61A"/>
    <w:rsid w:val="379D6664"/>
    <w:rsid w:val="37A92719"/>
    <w:rsid w:val="37B4717D"/>
    <w:rsid w:val="37BF4518"/>
    <w:rsid w:val="39BA3A81"/>
    <w:rsid w:val="3ABD2C68"/>
    <w:rsid w:val="3B1CC01F"/>
    <w:rsid w:val="3B332570"/>
    <w:rsid w:val="3B475FC1"/>
    <w:rsid w:val="3B6B12FA"/>
    <w:rsid w:val="3C2F0749"/>
    <w:rsid w:val="3ECDF31D"/>
    <w:rsid w:val="3EF0B125"/>
    <w:rsid w:val="3F7BBB63"/>
    <w:rsid w:val="3FB2BB4E"/>
    <w:rsid w:val="3FE1CB6E"/>
    <w:rsid w:val="40AE0DD0"/>
    <w:rsid w:val="4123C2CC"/>
    <w:rsid w:val="42962E63"/>
    <w:rsid w:val="458BEC0C"/>
    <w:rsid w:val="45EA6C2D"/>
    <w:rsid w:val="47759271"/>
    <w:rsid w:val="4B44970A"/>
    <w:rsid w:val="4D34D901"/>
    <w:rsid w:val="4DE2B67A"/>
    <w:rsid w:val="4E103A06"/>
    <w:rsid w:val="50520194"/>
    <w:rsid w:val="50ABAA4D"/>
    <w:rsid w:val="526BFED9"/>
    <w:rsid w:val="532CBAF7"/>
    <w:rsid w:val="533408AF"/>
    <w:rsid w:val="5335222A"/>
    <w:rsid w:val="5407CF3A"/>
    <w:rsid w:val="54C86D8D"/>
    <w:rsid w:val="54D4A8A8"/>
    <w:rsid w:val="54FC044C"/>
    <w:rsid w:val="553FEAE6"/>
    <w:rsid w:val="55786881"/>
    <w:rsid w:val="565AA967"/>
    <w:rsid w:val="576DFEA2"/>
    <w:rsid w:val="580622C9"/>
    <w:rsid w:val="5835AACB"/>
    <w:rsid w:val="58A5CEEB"/>
    <w:rsid w:val="592B3422"/>
    <w:rsid w:val="5A67A0A6"/>
    <w:rsid w:val="5B3F9C97"/>
    <w:rsid w:val="5C211293"/>
    <w:rsid w:val="5D1AE398"/>
    <w:rsid w:val="5D837A66"/>
    <w:rsid w:val="5F48731A"/>
    <w:rsid w:val="5F619BFF"/>
    <w:rsid w:val="5F91139E"/>
    <w:rsid w:val="60130DBA"/>
    <w:rsid w:val="65ACB1CC"/>
    <w:rsid w:val="65B12AE2"/>
    <w:rsid w:val="65F7AA02"/>
    <w:rsid w:val="66429F95"/>
    <w:rsid w:val="66B2F34D"/>
    <w:rsid w:val="66BC8ECB"/>
    <w:rsid w:val="67D8E0D9"/>
    <w:rsid w:val="6857882D"/>
    <w:rsid w:val="69005754"/>
    <w:rsid w:val="69684A08"/>
    <w:rsid w:val="6971F18F"/>
    <w:rsid w:val="6A754C67"/>
    <w:rsid w:val="6BEA55BE"/>
    <w:rsid w:val="6CA28DA0"/>
    <w:rsid w:val="6D034C94"/>
    <w:rsid w:val="6E1A79AC"/>
    <w:rsid w:val="6E7E0AAF"/>
    <w:rsid w:val="6EADA154"/>
    <w:rsid w:val="6F34F6F0"/>
    <w:rsid w:val="70701F92"/>
    <w:rsid w:val="70941AB3"/>
    <w:rsid w:val="7297CCC0"/>
    <w:rsid w:val="733034BF"/>
    <w:rsid w:val="7347A9E9"/>
    <w:rsid w:val="74384F9A"/>
    <w:rsid w:val="75276014"/>
    <w:rsid w:val="774CCDB7"/>
    <w:rsid w:val="7854839A"/>
    <w:rsid w:val="79337C6E"/>
    <w:rsid w:val="79865B58"/>
    <w:rsid w:val="79D80AA1"/>
    <w:rsid w:val="7B550041"/>
    <w:rsid w:val="7B6E1FB2"/>
    <w:rsid w:val="7C4507FA"/>
    <w:rsid w:val="7C8E403E"/>
    <w:rsid w:val="7CBDFC1A"/>
    <w:rsid w:val="7D19499C"/>
    <w:rsid w:val="7E40A41E"/>
    <w:rsid w:val="7F735B6B"/>
    <w:rsid w:val="7FF59CDC"/>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A5AB6F"/>
  <w15:docId w15:val="{376A13E9-791B-4119-B3E9-4AA1FB51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1299"/>
  </w:style>
  <w:style w:type="paragraph" w:styleId="Kop1">
    <w:name w:val="heading 1"/>
    <w:basedOn w:val="Standaard"/>
    <w:next w:val="Standaard"/>
    <w:link w:val="Kop1Char"/>
    <w:uiPriority w:val="9"/>
    <w:qFormat/>
    <w:rsid w:val="001A59E8"/>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Kop2">
    <w:name w:val="heading 2"/>
    <w:basedOn w:val="Standaard"/>
    <w:next w:val="Standaard"/>
    <w:link w:val="Kop2Char"/>
    <w:uiPriority w:val="9"/>
    <w:unhideWhenUsed/>
    <w:qFormat/>
    <w:rsid w:val="00884F2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qFormat/>
    <w:rsid w:val="00C019A4"/>
    <w:pPr>
      <w:keepNext/>
      <w:spacing w:before="240" w:after="60" w:line="240" w:lineRule="auto"/>
      <w:outlineLvl w:val="2"/>
    </w:pPr>
    <w:rPr>
      <w:rFonts w:ascii="Arial" w:eastAsia="Times New Roman" w:hAnsi="Arial" w:cs="Arial"/>
      <w:b/>
      <w:bCs/>
      <w:sz w:val="26"/>
      <w:szCs w:val="26"/>
      <w:lang w:eastAsia="nl-NL"/>
    </w:rPr>
  </w:style>
  <w:style w:type="paragraph" w:styleId="Kop4">
    <w:name w:val="heading 4"/>
    <w:basedOn w:val="Standaard"/>
    <w:next w:val="Standaard"/>
    <w:link w:val="Kop4Char"/>
    <w:uiPriority w:val="9"/>
    <w:semiHidden/>
    <w:unhideWhenUsed/>
    <w:qFormat/>
    <w:rsid w:val="00884F2E"/>
    <w:pPr>
      <w:keepNext/>
      <w:keepLines/>
      <w:spacing w:before="200" w:after="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semiHidden/>
    <w:unhideWhenUsed/>
    <w:qFormat/>
    <w:rsid w:val="00884F2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7B35"/>
    <w:pPr>
      <w:ind w:left="720"/>
      <w:contextualSpacing/>
    </w:pPr>
  </w:style>
  <w:style w:type="table" w:styleId="Tabelraster">
    <w:name w:val="Table Grid"/>
    <w:basedOn w:val="Standaardtabel"/>
    <w:uiPriority w:val="39"/>
    <w:rsid w:val="00FC7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21">
    <w:name w:val="Rastertabel 5 donker - Accent 21"/>
    <w:basedOn w:val="Standaardtabel"/>
    <w:uiPriority w:val="50"/>
    <w:rsid w:val="00486C8D"/>
    <w:pPr>
      <w:spacing w:after="0" w:line="240" w:lineRule="auto"/>
    </w:pPr>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Voetnoottekst">
    <w:name w:val="footnote text"/>
    <w:basedOn w:val="Standaard"/>
    <w:link w:val="VoetnoottekstChar"/>
    <w:uiPriority w:val="99"/>
    <w:semiHidden/>
    <w:unhideWhenUsed/>
    <w:rsid w:val="00DA14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427"/>
    <w:rPr>
      <w:sz w:val="20"/>
      <w:szCs w:val="20"/>
    </w:rPr>
  </w:style>
  <w:style w:type="character" w:styleId="Voetnootmarkering">
    <w:name w:val="footnote reference"/>
    <w:basedOn w:val="Standaardalinea-lettertype"/>
    <w:uiPriority w:val="99"/>
    <w:semiHidden/>
    <w:unhideWhenUsed/>
    <w:rsid w:val="00DA1427"/>
    <w:rPr>
      <w:vertAlign w:val="superscript"/>
    </w:rPr>
  </w:style>
  <w:style w:type="paragraph" w:styleId="Koptekst">
    <w:name w:val="header"/>
    <w:basedOn w:val="Standaard"/>
    <w:link w:val="KoptekstChar"/>
    <w:uiPriority w:val="99"/>
    <w:unhideWhenUsed/>
    <w:rsid w:val="009A10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1003"/>
  </w:style>
  <w:style w:type="paragraph" w:styleId="Voettekst">
    <w:name w:val="footer"/>
    <w:basedOn w:val="Standaard"/>
    <w:link w:val="VoettekstChar"/>
    <w:uiPriority w:val="99"/>
    <w:unhideWhenUsed/>
    <w:rsid w:val="009A10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1003"/>
  </w:style>
  <w:style w:type="paragraph" w:styleId="Normaalweb">
    <w:name w:val="Normal (Web)"/>
    <w:basedOn w:val="Standaard"/>
    <w:uiPriority w:val="99"/>
    <w:unhideWhenUsed/>
    <w:rsid w:val="00F63934"/>
    <w:pPr>
      <w:spacing w:before="100" w:beforeAutospacing="1" w:after="100" w:afterAutospacing="1" w:line="240" w:lineRule="auto"/>
    </w:pPr>
    <w:rPr>
      <w:rFonts w:ascii="Times" w:hAnsi="Times" w:cs="Times New Roman"/>
      <w:sz w:val="20"/>
      <w:szCs w:val="20"/>
      <w:lang w:eastAsia="nl-NL"/>
    </w:rPr>
  </w:style>
  <w:style w:type="character" w:customStyle="1" w:styleId="Kop1Char">
    <w:name w:val="Kop 1 Char"/>
    <w:basedOn w:val="Standaardalinea-lettertype"/>
    <w:link w:val="Kop1"/>
    <w:uiPriority w:val="9"/>
    <w:rsid w:val="001A59E8"/>
    <w:rPr>
      <w:rFonts w:asciiTheme="majorHAnsi" w:eastAsiaTheme="majorEastAsia" w:hAnsiTheme="majorHAnsi" w:cstheme="majorBidi"/>
      <w:b/>
      <w:bCs/>
      <w:color w:val="2C6EAB" w:themeColor="accent1" w:themeShade="B5"/>
      <w:sz w:val="32"/>
      <w:szCs w:val="32"/>
    </w:rPr>
  </w:style>
  <w:style w:type="character" w:styleId="Paginanummer">
    <w:name w:val="page number"/>
    <w:basedOn w:val="Standaardalinea-lettertype"/>
    <w:uiPriority w:val="99"/>
    <w:semiHidden/>
    <w:unhideWhenUsed/>
    <w:rsid w:val="00FF740D"/>
  </w:style>
  <w:style w:type="character" w:customStyle="1" w:styleId="Kop3Char">
    <w:name w:val="Kop 3 Char"/>
    <w:basedOn w:val="Standaardalinea-lettertype"/>
    <w:link w:val="Kop3"/>
    <w:rsid w:val="00C019A4"/>
    <w:rPr>
      <w:rFonts w:ascii="Arial" w:eastAsia="Times New Roman" w:hAnsi="Arial" w:cs="Arial"/>
      <w:b/>
      <w:bCs/>
      <w:sz w:val="26"/>
      <w:szCs w:val="26"/>
      <w:lang w:eastAsia="nl-NL"/>
    </w:rPr>
  </w:style>
  <w:style w:type="paragraph" w:styleId="Ballontekst">
    <w:name w:val="Balloon Text"/>
    <w:basedOn w:val="Standaard"/>
    <w:link w:val="BallontekstChar"/>
    <w:uiPriority w:val="99"/>
    <w:semiHidden/>
    <w:unhideWhenUsed/>
    <w:rsid w:val="00F33F58"/>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33F58"/>
    <w:rPr>
      <w:rFonts w:ascii="Lucida Grande" w:hAnsi="Lucida Grande" w:cs="Lucida Grande"/>
      <w:sz w:val="18"/>
      <w:szCs w:val="18"/>
    </w:rPr>
  </w:style>
  <w:style w:type="paragraph" w:customStyle="1" w:styleId="CHWLijst2">
    <w:name w:val="CHWLijst2"/>
    <w:basedOn w:val="Kop2"/>
    <w:next w:val="Standaard"/>
    <w:rsid w:val="00884F2E"/>
    <w:pPr>
      <w:keepLines w:val="0"/>
      <w:numPr>
        <w:ilvl w:val="1"/>
        <w:numId w:val="3"/>
      </w:numPr>
      <w:tabs>
        <w:tab w:val="clear" w:pos="792"/>
        <w:tab w:val="left" w:pos="1134"/>
        <w:tab w:val="left" w:pos="1701"/>
        <w:tab w:val="left" w:pos="2268"/>
      </w:tabs>
      <w:spacing w:before="100" w:after="60" w:line="240" w:lineRule="auto"/>
      <w:ind w:left="1440" w:hanging="360"/>
    </w:pPr>
    <w:rPr>
      <w:rFonts w:ascii="Arial" w:eastAsia="Times New Roman" w:hAnsi="Arial" w:cs="Arial"/>
      <w:iCs/>
      <w:color w:val="auto"/>
      <w:sz w:val="22"/>
      <w:szCs w:val="22"/>
      <w:lang w:eastAsia="nl-NL"/>
    </w:rPr>
  </w:style>
  <w:style w:type="paragraph" w:customStyle="1" w:styleId="CHWLijst3">
    <w:name w:val="CHWLijst3"/>
    <w:basedOn w:val="Kop3"/>
    <w:next w:val="Standaard"/>
    <w:rsid w:val="00884F2E"/>
    <w:pPr>
      <w:numPr>
        <w:ilvl w:val="2"/>
        <w:numId w:val="3"/>
      </w:numPr>
      <w:tabs>
        <w:tab w:val="left" w:pos="1134"/>
        <w:tab w:val="left" w:pos="1701"/>
        <w:tab w:val="left" w:pos="2268"/>
      </w:tabs>
      <w:spacing w:before="100"/>
    </w:pPr>
    <w:rPr>
      <w:rFonts w:ascii="Arial (W1)" w:hAnsi="Arial (W1)"/>
      <w:b w:val="0"/>
      <w:i/>
      <w:sz w:val="22"/>
      <w:szCs w:val="22"/>
    </w:rPr>
  </w:style>
  <w:style w:type="paragraph" w:customStyle="1" w:styleId="CHWLijst4">
    <w:name w:val="CHWLijst4"/>
    <w:basedOn w:val="Kop4"/>
    <w:next w:val="Standaard"/>
    <w:rsid w:val="00884F2E"/>
    <w:pPr>
      <w:keepLines w:val="0"/>
      <w:numPr>
        <w:ilvl w:val="3"/>
        <w:numId w:val="3"/>
      </w:numPr>
      <w:tabs>
        <w:tab w:val="clear" w:pos="2160"/>
        <w:tab w:val="left" w:pos="1134"/>
        <w:tab w:val="left" w:pos="1701"/>
        <w:tab w:val="left" w:pos="2268"/>
      </w:tabs>
      <w:spacing w:before="240" w:after="60" w:line="240" w:lineRule="auto"/>
      <w:ind w:left="2880" w:hanging="360"/>
    </w:pPr>
    <w:rPr>
      <w:rFonts w:ascii="Arial" w:eastAsia="Times New Roman" w:hAnsi="Arial" w:cs="Times New Roman"/>
      <w:iCs w:val="0"/>
      <w:color w:val="auto"/>
      <w:lang w:eastAsia="nl-NL"/>
    </w:rPr>
  </w:style>
  <w:style w:type="paragraph" w:customStyle="1" w:styleId="CHWLijst5">
    <w:name w:val="CHWLijst5"/>
    <w:basedOn w:val="Kop5"/>
    <w:next w:val="Standaard"/>
    <w:rsid w:val="00884F2E"/>
    <w:pPr>
      <w:keepNext w:val="0"/>
      <w:keepLines w:val="0"/>
      <w:numPr>
        <w:ilvl w:val="4"/>
        <w:numId w:val="3"/>
      </w:numPr>
      <w:tabs>
        <w:tab w:val="clear" w:pos="2520"/>
        <w:tab w:val="left" w:pos="1701"/>
        <w:tab w:val="left" w:pos="2268"/>
      </w:tabs>
      <w:spacing w:before="240" w:after="60" w:line="240" w:lineRule="auto"/>
      <w:ind w:left="3600" w:hanging="360"/>
    </w:pPr>
    <w:rPr>
      <w:rFonts w:ascii="Arial" w:eastAsia="Times New Roman" w:hAnsi="Arial" w:cs="Times New Roman"/>
      <w:bCs/>
      <w:iCs/>
      <w:color w:val="auto"/>
      <w:lang w:eastAsia="nl-NL"/>
    </w:rPr>
  </w:style>
  <w:style w:type="paragraph" w:customStyle="1" w:styleId="CHWLijst1">
    <w:name w:val="CHWLijst1"/>
    <w:basedOn w:val="Kop1"/>
    <w:next w:val="Standaard"/>
    <w:rsid w:val="00884F2E"/>
    <w:pPr>
      <w:keepLines w:val="0"/>
      <w:numPr>
        <w:numId w:val="3"/>
      </w:numPr>
      <w:tabs>
        <w:tab w:val="clear" w:pos="360"/>
        <w:tab w:val="left" w:pos="567"/>
        <w:tab w:val="left" w:pos="1134"/>
        <w:tab w:val="left" w:pos="1701"/>
        <w:tab w:val="left" w:pos="2268"/>
      </w:tabs>
      <w:spacing w:before="0" w:after="600" w:line="240" w:lineRule="atLeast"/>
      <w:ind w:left="357" w:hanging="357"/>
    </w:pPr>
    <w:rPr>
      <w:rFonts w:ascii="Arial" w:eastAsia="Times New Roman" w:hAnsi="Arial" w:cs="Times New Roman"/>
      <w:bCs w:val="0"/>
      <w:color w:val="auto"/>
      <w:lang w:eastAsia="nl-NL"/>
    </w:rPr>
  </w:style>
  <w:style w:type="character" w:customStyle="1" w:styleId="Kop2Char">
    <w:name w:val="Kop 2 Char"/>
    <w:basedOn w:val="Standaardalinea-lettertype"/>
    <w:link w:val="Kop2"/>
    <w:uiPriority w:val="9"/>
    <w:rsid w:val="00884F2E"/>
    <w:rPr>
      <w:rFonts w:asciiTheme="majorHAnsi" w:eastAsiaTheme="majorEastAsia" w:hAnsiTheme="majorHAnsi" w:cstheme="majorBidi"/>
      <w:b/>
      <w:bCs/>
      <w:color w:val="5B9BD5" w:themeColor="accent1"/>
      <w:sz w:val="26"/>
      <w:szCs w:val="26"/>
    </w:rPr>
  </w:style>
  <w:style w:type="character" w:customStyle="1" w:styleId="Kop4Char">
    <w:name w:val="Kop 4 Char"/>
    <w:basedOn w:val="Standaardalinea-lettertype"/>
    <w:link w:val="Kop4"/>
    <w:uiPriority w:val="9"/>
    <w:semiHidden/>
    <w:rsid w:val="00884F2E"/>
    <w:rPr>
      <w:rFonts w:asciiTheme="majorHAnsi" w:eastAsiaTheme="majorEastAsia" w:hAnsiTheme="majorHAnsi" w:cstheme="majorBidi"/>
      <w:b/>
      <w:bCs/>
      <w:i/>
      <w:iCs/>
      <w:color w:val="5B9BD5" w:themeColor="accent1"/>
    </w:rPr>
  </w:style>
  <w:style w:type="character" w:customStyle="1" w:styleId="Kop5Char">
    <w:name w:val="Kop 5 Char"/>
    <w:basedOn w:val="Standaardalinea-lettertype"/>
    <w:link w:val="Kop5"/>
    <w:uiPriority w:val="9"/>
    <w:semiHidden/>
    <w:rsid w:val="00884F2E"/>
    <w:rPr>
      <w:rFonts w:asciiTheme="majorHAnsi" w:eastAsiaTheme="majorEastAsia" w:hAnsiTheme="majorHAnsi" w:cstheme="majorBidi"/>
      <w:color w:val="1F4D78" w:themeColor="accent1" w:themeShade="7F"/>
    </w:rPr>
  </w:style>
  <w:style w:type="table" w:customStyle="1" w:styleId="Rastertabel6kleurrijk-Accent11">
    <w:name w:val="Rastertabel 6 kleurrijk - Accent 11"/>
    <w:basedOn w:val="Standaardtabel"/>
    <w:uiPriority w:val="51"/>
    <w:rsid w:val="005462E3"/>
    <w:pPr>
      <w:spacing w:after="0" w:line="240" w:lineRule="auto"/>
    </w:pPr>
    <w:rPr>
      <w:rFonts w:eastAsiaTheme="minorEastAsia"/>
      <w:color w:val="2E74B5" w:themeColor="accent1" w:themeShade="BF"/>
      <w:sz w:val="20"/>
      <w:szCs w:val="20"/>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Verwijzingopmerking">
    <w:name w:val="annotation reference"/>
    <w:basedOn w:val="Standaardalinea-lettertype"/>
    <w:uiPriority w:val="99"/>
    <w:semiHidden/>
    <w:unhideWhenUsed/>
    <w:rsid w:val="007C1CCC"/>
    <w:rPr>
      <w:sz w:val="16"/>
      <w:szCs w:val="16"/>
    </w:rPr>
  </w:style>
  <w:style w:type="paragraph" w:styleId="Tekstopmerking">
    <w:name w:val="annotation text"/>
    <w:basedOn w:val="Standaard"/>
    <w:link w:val="TekstopmerkingChar"/>
    <w:uiPriority w:val="99"/>
    <w:semiHidden/>
    <w:unhideWhenUsed/>
    <w:rsid w:val="007C1C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1CCC"/>
    <w:rPr>
      <w:sz w:val="20"/>
      <w:szCs w:val="20"/>
    </w:rPr>
  </w:style>
  <w:style w:type="paragraph" w:styleId="Onderwerpvanopmerking">
    <w:name w:val="annotation subject"/>
    <w:basedOn w:val="Tekstopmerking"/>
    <w:next w:val="Tekstopmerking"/>
    <w:link w:val="OnderwerpvanopmerkingChar"/>
    <w:uiPriority w:val="99"/>
    <w:semiHidden/>
    <w:unhideWhenUsed/>
    <w:rsid w:val="007C1CCC"/>
    <w:rPr>
      <w:b/>
      <w:bCs/>
    </w:rPr>
  </w:style>
  <w:style w:type="character" w:customStyle="1" w:styleId="OnderwerpvanopmerkingChar">
    <w:name w:val="Onderwerp van opmerking Char"/>
    <w:basedOn w:val="TekstopmerkingChar"/>
    <w:link w:val="Onderwerpvanopmerking"/>
    <w:uiPriority w:val="99"/>
    <w:semiHidden/>
    <w:rsid w:val="007C1CCC"/>
    <w:rPr>
      <w:b/>
      <w:bCs/>
      <w:sz w:val="20"/>
      <w:szCs w:val="20"/>
    </w:rPr>
  </w:style>
  <w:style w:type="table" w:customStyle="1" w:styleId="Tabelraster1">
    <w:name w:val="Tabelraster1"/>
    <w:basedOn w:val="Standaardtabel"/>
    <w:next w:val="Tabelraster"/>
    <w:uiPriority w:val="39"/>
    <w:rsid w:val="00E049D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5">
    <w:name w:val="Grid Table 2 Accent 5"/>
    <w:basedOn w:val="Standaardtabel"/>
    <w:uiPriority w:val="47"/>
    <w:rsid w:val="005E2FA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1">
    <w:name w:val="Grid Table 4 Accent 1"/>
    <w:basedOn w:val="Standaardtabel"/>
    <w:uiPriority w:val="49"/>
    <w:rsid w:val="005E2F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5donker-Accent5">
    <w:name w:val="Grid Table 5 Dark Accent 5"/>
    <w:basedOn w:val="Standaardtabel"/>
    <w:uiPriority w:val="50"/>
    <w:rsid w:val="005E2F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6kleurrijk-Accent5">
    <w:name w:val="Grid Table 6 Colorful Accent 5"/>
    <w:basedOn w:val="Standaardtabel"/>
    <w:uiPriority w:val="51"/>
    <w:rsid w:val="005849F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emiddeldearcering1-accent1">
    <w:name w:val="Medium Shading 1 Accent 1"/>
    <w:basedOn w:val="Standaardtabel"/>
    <w:uiPriority w:val="63"/>
    <w:rsid w:val="005849F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pvaninhoudsopgave">
    <w:name w:val="TOC Heading"/>
    <w:basedOn w:val="Kop1"/>
    <w:next w:val="Standaard"/>
    <w:uiPriority w:val="39"/>
    <w:unhideWhenUsed/>
    <w:qFormat/>
    <w:rsid w:val="007A31EB"/>
    <w:pPr>
      <w:spacing w:before="240"/>
      <w:outlineLvl w:val="9"/>
    </w:pPr>
    <w:rPr>
      <w:b w:val="0"/>
      <w:bCs w:val="0"/>
      <w:color w:val="2E74B5" w:themeColor="accent1" w:themeShade="BF"/>
      <w:lang w:eastAsia="nl-NL"/>
    </w:rPr>
  </w:style>
  <w:style w:type="paragraph" w:styleId="Inhopg1">
    <w:name w:val="toc 1"/>
    <w:basedOn w:val="Standaard"/>
    <w:next w:val="Standaard"/>
    <w:autoRedefine/>
    <w:uiPriority w:val="39"/>
    <w:unhideWhenUsed/>
    <w:rsid w:val="007A31EB"/>
    <w:pPr>
      <w:spacing w:after="100"/>
    </w:pPr>
  </w:style>
  <w:style w:type="character" w:styleId="Hyperlink">
    <w:name w:val="Hyperlink"/>
    <w:basedOn w:val="Standaardalinea-lettertype"/>
    <w:uiPriority w:val="99"/>
    <w:unhideWhenUsed/>
    <w:rsid w:val="007A31EB"/>
    <w:rPr>
      <w:color w:val="0563C1" w:themeColor="hyperlink"/>
      <w:u w:val="single"/>
    </w:rPr>
  </w:style>
  <w:style w:type="paragraph" w:styleId="Geenafstand">
    <w:name w:val="No Spacing"/>
    <w:uiPriority w:val="1"/>
    <w:qFormat/>
    <w:rsid w:val="00F725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470">
      <w:bodyDiv w:val="1"/>
      <w:marLeft w:val="0"/>
      <w:marRight w:val="0"/>
      <w:marTop w:val="0"/>
      <w:marBottom w:val="0"/>
      <w:divBdr>
        <w:top w:val="none" w:sz="0" w:space="0" w:color="auto"/>
        <w:left w:val="none" w:sz="0" w:space="0" w:color="auto"/>
        <w:bottom w:val="none" w:sz="0" w:space="0" w:color="auto"/>
        <w:right w:val="none" w:sz="0" w:space="0" w:color="auto"/>
      </w:divBdr>
      <w:divsChild>
        <w:div w:id="1323777732">
          <w:marLeft w:val="547"/>
          <w:marRight w:val="0"/>
          <w:marTop w:val="0"/>
          <w:marBottom w:val="0"/>
          <w:divBdr>
            <w:top w:val="none" w:sz="0" w:space="0" w:color="auto"/>
            <w:left w:val="none" w:sz="0" w:space="0" w:color="auto"/>
            <w:bottom w:val="none" w:sz="0" w:space="0" w:color="auto"/>
            <w:right w:val="none" w:sz="0" w:space="0" w:color="auto"/>
          </w:divBdr>
        </w:div>
        <w:div w:id="129596676">
          <w:marLeft w:val="547"/>
          <w:marRight w:val="0"/>
          <w:marTop w:val="0"/>
          <w:marBottom w:val="0"/>
          <w:divBdr>
            <w:top w:val="none" w:sz="0" w:space="0" w:color="auto"/>
            <w:left w:val="none" w:sz="0" w:space="0" w:color="auto"/>
            <w:bottom w:val="none" w:sz="0" w:space="0" w:color="auto"/>
            <w:right w:val="none" w:sz="0" w:space="0" w:color="auto"/>
          </w:divBdr>
        </w:div>
        <w:div w:id="1332219643">
          <w:marLeft w:val="547"/>
          <w:marRight w:val="0"/>
          <w:marTop w:val="0"/>
          <w:marBottom w:val="0"/>
          <w:divBdr>
            <w:top w:val="none" w:sz="0" w:space="0" w:color="auto"/>
            <w:left w:val="none" w:sz="0" w:space="0" w:color="auto"/>
            <w:bottom w:val="none" w:sz="0" w:space="0" w:color="auto"/>
            <w:right w:val="none" w:sz="0" w:space="0" w:color="auto"/>
          </w:divBdr>
        </w:div>
        <w:div w:id="1651984459">
          <w:marLeft w:val="547"/>
          <w:marRight w:val="0"/>
          <w:marTop w:val="0"/>
          <w:marBottom w:val="0"/>
          <w:divBdr>
            <w:top w:val="none" w:sz="0" w:space="0" w:color="auto"/>
            <w:left w:val="none" w:sz="0" w:space="0" w:color="auto"/>
            <w:bottom w:val="none" w:sz="0" w:space="0" w:color="auto"/>
            <w:right w:val="none" w:sz="0" w:space="0" w:color="auto"/>
          </w:divBdr>
        </w:div>
        <w:div w:id="898057481">
          <w:marLeft w:val="547"/>
          <w:marRight w:val="0"/>
          <w:marTop w:val="0"/>
          <w:marBottom w:val="0"/>
          <w:divBdr>
            <w:top w:val="none" w:sz="0" w:space="0" w:color="auto"/>
            <w:left w:val="none" w:sz="0" w:space="0" w:color="auto"/>
            <w:bottom w:val="none" w:sz="0" w:space="0" w:color="auto"/>
            <w:right w:val="none" w:sz="0" w:space="0" w:color="auto"/>
          </w:divBdr>
        </w:div>
      </w:divsChild>
    </w:div>
    <w:div w:id="113330108">
      <w:bodyDiv w:val="1"/>
      <w:marLeft w:val="0"/>
      <w:marRight w:val="0"/>
      <w:marTop w:val="0"/>
      <w:marBottom w:val="0"/>
      <w:divBdr>
        <w:top w:val="none" w:sz="0" w:space="0" w:color="auto"/>
        <w:left w:val="none" w:sz="0" w:space="0" w:color="auto"/>
        <w:bottom w:val="none" w:sz="0" w:space="0" w:color="auto"/>
        <w:right w:val="none" w:sz="0" w:space="0" w:color="auto"/>
      </w:divBdr>
      <w:divsChild>
        <w:div w:id="468862653">
          <w:marLeft w:val="547"/>
          <w:marRight w:val="0"/>
          <w:marTop w:val="0"/>
          <w:marBottom w:val="0"/>
          <w:divBdr>
            <w:top w:val="none" w:sz="0" w:space="0" w:color="auto"/>
            <w:left w:val="none" w:sz="0" w:space="0" w:color="auto"/>
            <w:bottom w:val="none" w:sz="0" w:space="0" w:color="auto"/>
            <w:right w:val="none" w:sz="0" w:space="0" w:color="auto"/>
          </w:divBdr>
        </w:div>
        <w:div w:id="594483611">
          <w:marLeft w:val="547"/>
          <w:marRight w:val="0"/>
          <w:marTop w:val="0"/>
          <w:marBottom w:val="0"/>
          <w:divBdr>
            <w:top w:val="none" w:sz="0" w:space="0" w:color="auto"/>
            <w:left w:val="none" w:sz="0" w:space="0" w:color="auto"/>
            <w:bottom w:val="none" w:sz="0" w:space="0" w:color="auto"/>
            <w:right w:val="none" w:sz="0" w:space="0" w:color="auto"/>
          </w:divBdr>
        </w:div>
        <w:div w:id="544682311">
          <w:marLeft w:val="547"/>
          <w:marRight w:val="0"/>
          <w:marTop w:val="0"/>
          <w:marBottom w:val="0"/>
          <w:divBdr>
            <w:top w:val="none" w:sz="0" w:space="0" w:color="auto"/>
            <w:left w:val="none" w:sz="0" w:space="0" w:color="auto"/>
            <w:bottom w:val="none" w:sz="0" w:space="0" w:color="auto"/>
            <w:right w:val="none" w:sz="0" w:space="0" w:color="auto"/>
          </w:divBdr>
        </w:div>
        <w:div w:id="1417633121">
          <w:marLeft w:val="547"/>
          <w:marRight w:val="0"/>
          <w:marTop w:val="0"/>
          <w:marBottom w:val="0"/>
          <w:divBdr>
            <w:top w:val="none" w:sz="0" w:space="0" w:color="auto"/>
            <w:left w:val="none" w:sz="0" w:space="0" w:color="auto"/>
            <w:bottom w:val="none" w:sz="0" w:space="0" w:color="auto"/>
            <w:right w:val="none" w:sz="0" w:space="0" w:color="auto"/>
          </w:divBdr>
        </w:div>
      </w:divsChild>
    </w:div>
    <w:div w:id="125389440">
      <w:bodyDiv w:val="1"/>
      <w:marLeft w:val="0"/>
      <w:marRight w:val="0"/>
      <w:marTop w:val="0"/>
      <w:marBottom w:val="0"/>
      <w:divBdr>
        <w:top w:val="none" w:sz="0" w:space="0" w:color="auto"/>
        <w:left w:val="none" w:sz="0" w:space="0" w:color="auto"/>
        <w:bottom w:val="none" w:sz="0" w:space="0" w:color="auto"/>
        <w:right w:val="none" w:sz="0" w:space="0" w:color="auto"/>
      </w:divBdr>
    </w:div>
    <w:div w:id="139347794">
      <w:bodyDiv w:val="1"/>
      <w:marLeft w:val="0"/>
      <w:marRight w:val="0"/>
      <w:marTop w:val="0"/>
      <w:marBottom w:val="0"/>
      <w:divBdr>
        <w:top w:val="none" w:sz="0" w:space="0" w:color="auto"/>
        <w:left w:val="none" w:sz="0" w:space="0" w:color="auto"/>
        <w:bottom w:val="none" w:sz="0" w:space="0" w:color="auto"/>
        <w:right w:val="none" w:sz="0" w:space="0" w:color="auto"/>
      </w:divBdr>
      <w:divsChild>
        <w:div w:id="1914579820">
          <w:marLeft w:val="547"/>
          <w:marRight w:val="0"/>
          <w:marTop w:val="0"/>
          <w:marBottom w:val="0"/>
          <w:divBdr>
            <w:top w:val="none" w:sz="0" w:space="0" w:color="auto"/>
            <w:left w:val="none" w:sz="0" w:space="0" w:color="auto"/>
            <w:bottom w:val="none" w:sz="0" w:space="0" w:color="auto"/>
            <w:right w:val="none" w:sz="0" w:space="0" w:color="auto"/>
          </w:divBdr>
        </w:div>
        <w:div w:id="1847013424">
          <w:marLeft w:val="547"/>
          <w:marRight w:val="0"/>
          <w:marTop w:val="0"/>
          <w:marBottom w:val="0"/>
          <w:divBdr>
            <w:top w:val="none" w:sz="0" w:space="0" w:color="auto"/>
            <w:left w:val="none" w:sz="0" w:space="0" w:color="auto"/>
            <w:bottom w:val="none" w:sz="0" w:space="0" w:color="auto"/>
            <w:right w:val="none" w:sz="0" w:space="0" w:color="auto"/>
          </w:divBdr>
        </w:div>
        <w:div w:id="110176050">
          <w:marLeft w:val="547"/>
          <w:marRight w:val="0"/>
          <w:marTop w:val="0"/>
          <w:marBottom w:val="0"/>
          <w:divBdr>
            <w:top w:val="none" w:sz="0" w:space="0" w:color="auto"/>
            <w:left w:val="none" w:sz="0" w:space="0" w:color="auto"/>
            <w:bottom w:val="none" w:sz="0" w:space="0" w:color="auto"/>
            <w:right w:val="none" w:sz="0" w:space="0" w:color="auto"/>
          </w:divBdr>
        </w:div>
        <w:div w:id="1281499888">
          <w:marLeft w:val="547"/>
          <w:marRight w:val="0"/>
          <w:marTop w:val="0"/>
          <w:marBottom w:val="0"/>
          <w:divBdr>
            <w:top w:val="none" w:sz="0" w:space="0" w:color="auto"/>
            <w:left w:val="none" w:sz="0" w:space="0" w:color="auto"/>
            <w:bottom w:val="none" w:sz="0" w:space="0" w:color="auto"/>
            <w:right w:val="none" w:sz="0" w:space="0" w:color="auto"/>
          </w:divBdr>
        </w:div>
        <w:div w:id="9915474">
          <w:marLeft w:val="547"/>
          <w:marRight w:val="0"/>
          <w:marTop w:val="0"/>
          <w:marBottom w:val="0"/>
          <w:divBdr>
            <w:top w:val="none" w:sz="0" w:space="0" w:color="auto"/>
            <w:left w:val="none" w:sz="0" w:space="0" w:color="auto"/>
            <w:bottom w:val="none" w:sz="0" w:space="0" w:color="auto"/>
            <w:right w:val="none" w:sz="0" w:space="0" w:color="auto"/>
          </w:divBdr>
        </w:div>
      </w:divsChild>
    </w:div>
    <w:div w:id="195119163">
      <w:bodyDiv w:val="1"/>
      <w:marLeft w:val="0"/>
      <w:marRight w:val="0"/>
      <w:marTop w:val="0"/>
      <w:marBottom w:val="0"/>
      <w:divBdr>
        <w:top w:val="none" w:sz="0" w:space="0" w:color="auto"/>
        <w:left w:val="none" w:sz="0" w:space="0" w:color="auto"/>
        <w:bottom w:val="none" w:sz="0" w:space="0" w:color="auto"/>
        <w:right w:val="none" w:sz="0" w:space="0" w:color="auto"/>
      </w:divBdr>
    </w:div>
    <w:div w:id="508913834">
      <w:bodyDiv w:val="1"/>
      <w:marLeft w:val="0"/>
      <w:marRight w:val="0"/>
      <w:marTop w:val="0"/>
      <w:marBottom w:val="0"/>
      <w:divBdr>
        <w:top w:val="none" w:sz="0" w:space="0" w:color="auto"/>
        <w:left w:val="none" w:sz="0" w:space="0" w:color="auto"/>
        <w:bottom w:val="none" w:sz="0" w:space="0" w:color="auto"/>
        <w:right w:val="none" w:sz="0" w:space="0" w:color="auto"/>
      </w:divBdr>
    </w:div>
    <w:div w:id="703605064">
      <w:bodyDiv w:val="1"/>
      <w:marLeft w:val="0"/>
      <w:marRight w:val="0"/>
      <w:marTop w:val="0"/>
      <w:marBottom w:val="0"/>
      <w:divBdr>
        <w:top w:val="none" w:sz="0" w:space="0" w:color="auto"/>
        <w:left w:val="none" w:sz="0" w:space="0" w:color="auto"/>
        <w:bottom w:val="none" w:sz="0" w:space="0" w:color="auto"/>
        <w:right w:val="none" w:sz="0" w:space="0" w:color="auto"/>
      </w:divBdr>
    </w:div>
    <w:div w:id="733088866">
      <w:bodyDiv w:val="1"/>
      <w:marLeft w:val="0"/>
      <w:marRight w:val="0"/>
      <w:marTop w:val="0"/>
      <w:marBottom w:val="0"/>
      <w:divBdr>
        <w:top w:val="none" w:sz="0" w:space="0" w:color="auto"/>
        <w:left w:val="none" w:sz="0" w:space="0" w:color="auto"/>
        <w:bottom w:val="none" w:sz="0" w:space="0" w:color="auto"/>
        <w:right w:val="none" w:sz="0" w:space="0" w:color="auto"/>
      </w:divBdr>
    </w:div>
    <w:div w:id="831524429">
      <w:bodyDiv w:val="1"/>
      <w:marLeft w:val="0"/>
      <w:marRight w:val="0"/>
      <w:marTop w:val="0"/>
      <w:marBottom w:val="0"/>
      <w:divBdr>
        <w:top w:val="none" w:sz="0" w:space="0" w:color="auto"/>
        <w:left w:val="none" w:sz="0" w:space="0" w:color="auto"/>
        <w:bottom w:val="none" w:sz="0" w:space="0" w:color="auto"/>
        <w:right w:val="none" w:sz="0" w:space="0" w:color="auto"/>
      </w:divBdr>
    </w:div>
    <w:div w:id="834345133">
      <w:bodyDiv w:val="1"/>
      <w:marLeft w:val="0"/>
      <w:marRight w:val="0"/>
      <w:marTop w:val="0"/>
      <w:marBottom w:val="0"/>
      <w:divBdr>
        <w:top w:val="none" w:sz="0" w:space="0" w:color="auto"/>
        <w:left w:val="none" w:sz="0" w:space="0" w:color="auto"/>
        <w:bottom w:val="none" w:sz="0" w:space="0" w:color="auto"/>
        <w:right w:val="none" w:sz="0" w:space="0" w:color="auto"/>
      </w:divBdr>
    </w:div>
    <w:div w:id="993683378">
      <w:bodyDiv w:val="1"/>
      <w:marLeft w:val="0"/>
      <w:marRight w:val="0"/>
      <w:marTop w:val="0"/>
      <w:marBottom w:val="0"/>
      <w:divBdr>
        <w:top w:val="none" w:sz="0" w:space="0" w:color="auto"/>
        <w:left w:val="none" w:sz="0" w:space="0" w:color="auto"/>
        <w:bottom w:val="none" w:sz="0" w:space="0" w:color="auto"/>
        <w:right w:val="none" w:sz="0" w:space="0" w:color="auto"/>
      </w:divBdr>
    </w:div>
    <w:div w:id="1089429968">
      <w:bodyDiv w:val="1"/>
      <w:marLeft w:val="0"/>
      <w:marRight w:val="0"/>
      <w:marTop w:val="0"/>
      <w:marBottom w:val="0"/>
      <w:divBdr>
        <w:top w:val="none" w:sz="0" w:space="0" w:color="auto"/>
        <w:left w:val="none" w:sz="0" w:space="0" w:color="auto"/>
        <w:bottom w:val="none" w:sz="0" w:space="0" w:color="auto"/>
        <w:right w:val="none" w:sz="0" w:space="0" w:color="auto"/>
      </w:divBdr>
    </w:div>
    <w:div w:id="1128402968">
      <w:bodyDiv w:val="1"/>
      <w:marLeft w:val="0"/>
      <w:marRight w:val="0"/>
      <w:marTop w:val="0"/>
      <w:marBottom w:val="0"/>
      <w:divBdr>
        <w:top w:val="none" w:sz="0" w:space="0" w:color="auto"/>
        <w:left w:val="none" w:sz="0" w:space="0" w:color="auto"/>
        <w:bottom w:val="none" w:sz="0" w:space="0" w:color="auto"/>
        <w:right w:val="none" w:sz="0" w:space="0" w:color="auto"/>
      </w:divBdr>
      <w:divsChild>
        <w:div w:id="945386794">
          <w:marLeft w:val="547"/>
          <w:marRight w:val="0"/>
          <w:marTop w:val="0"/>
          <w:marBottom w:val="0"/>
          <w:divBdr>
            <w:top w:val="none" w:sz="0" w:space="0" w:color="auto"/>
            <w:left w:val="none" w:sz="0" w:space="0" w:color="auto"/>
            <w:bottom w:val="none" w:sz="0" w:space="0" w:color="auto"/>
            <w:right w:val="none" w:sz="0" w:space="0" w:color="auto"/>
          </w:divBdr>
        </w:div>
        <w:div w:id="1655914695">
          <w:marLeft w:val="547"/>
          <w:marRight w:val="0"/>
          <w:marTop w:val="0"/>
          <w:marBottom w:val="0"/>
          <w:divBdr>
            <w:top w:val="none" w:sz="0" w:space="0" w:color="auto"/>
            <w:left w:val="none" w:sz="0" w:space="0" w:color="auto"/>
            <w:bottom w:val="none" w:sz="0" w:space="0" w:color="auto"/>
            <w:right w:val="none" w:sz="0" w:space="0" w:color="auto"/>
          </w:divBdr>
        </w:div>
        <w:div w:id="2122451770">
          <w:marLeft w:val="547"/>
          <w:marRight w:val="0"/>
          <w:marTop w:val="0"/>
          <w:marBottom w:val="0"/>
          <w:divBdr>
            <w:top w:val="none" w:sz="0" w:space="0" w:color="auto"/>
            <w:left w:val="none" w:sz="0" w:space="0" w:color="auto"/>
            <w:bottom w:val="none" w:sz="0" w:space="0" w:color="auto"/>
            <w:right w:val="none" w:sz="0" w:space="0" w:color="auto"/>
          </w:divBdr>
        </w:div>
        <w:div w:id="1611626207">
          <w:marLeft w:val="547"/>
          <w:marRight w:val="0"/>
          <w:marTop w:val="0"/>
          <w:marBottom w:val="0"/>
          <w:divBdr>
            <w:top w:val="none" w:sz="0" w:space="0" w:color="auto"/>
            <w:left w:val="none" w:sz="0" w:space="0" w:color="auto"/>
            <w:bottom w:val="none" w:sz="0" w:space="0" w:color="auto"/>
            <w:right w:val="none" w:sz="0" w:space="0" w:color="auto"/>
          </w:divBdr>
        </w:div>
        <w:div w:id="1980305851">
          <w:marLeft w:val="547"/>
          <w:marRight w:val="0"/>
          <w:marTop w:val="0"/>
          <w:marBottom w:val="0"/>
          <w:divBdr>
            <w:top w:val="none" w:sz="0" w:space="0" w:color="auto"/>
            <w:left w:val="none" w:sz="0" w:space="0" w:color="auto"/>
            <w:bottom w:val="none" w:sz="0" w:space="0" w:color="auto"/>
            <w:right w:val="none" w:sz="0" w:space="0" w:color="auto"/>
          </w:divBdr>
        </w:div>
      </w:divsChild>
    </w:div>
    <w:div w:id="1331635708">
      <w:bodyDiv w:val="1"/>
      <w:marLeft w:val="0"/>
      <w:marRight w:val="0"/>
      <w:marTop w:val="0"/>
      <w:marBottom w:val="0"/>
      <w:divBdr>
        <w:top w:val="none" w:sz="0" w:space="0" w:color="auto"/>
        <w:left w:val="none" w:sz="0" w:space="0" w:color="auto"/>
        <w:bottom w:val="none" w:sz="0" w:space="0" w:color="auto"/>
        <w:right w:val="none" w:sz="0" w:space="0" w:color="auto"/>
      </w:divBdr>
      <w:divsChild>
        <w:div w:id="578826158">
          <w:marLeft w:val="547"/>
          <w:marRight w:val="0"/>
          <w:marTop w:val="0"/>
          <w:marBottom w:val="0"/>
          <w:divBdr>
            <w:top w:val="none" w:sz="0" w:space="0" w:color="auto"/>
            <w:left w:val="none" w:sz="0" w:space="0" w:color="auto"/>
            <w:bottom w:val="none" w:sz="0" w:space="0" w:color="auto"/>
            <w:right w:val="none" w:sz="0" w:space="0" w:color="auto"/>
          </w:divBdr>
        </w:div>
        <w:div w:id="955134497">
          <w:marLeft w:val="547"/>
          <w:marRight w:val="0"/>
          <w:marTop w:val="0"/>
          <w:marBottom w:val="0"/>
          <w:divBdr>
            <w:top w:val="none" w:sz="0" w:space="0" w:color="auto"/>
            <w:left w:val="none" w:sz="0" w:space="0" w:color="auto"/>
            <w:bottom w:val="none" w:sz="0" w:space="0" w:color="auto"/>
            <w:right w:val="none" w:sz="0" w:space="0" w:color="auto"/>
          </w:divBdr>
        </w:div>
        <w:div w:id="1384712338">
          <w:marLeft w:val="547"/>
          <w:marRight w:val="0"/>
          <w:marTop w:val="0"/>
          <w:marBottom w:val="0"/>
          <w:divBdr>
            <w:top w:val="none" w:sz="0" w:space="0" w:color="auto"/>
            <w:left w:val="none" w:sz="0" w:space="0" w:color="auto"/>
            <w:bottom w:val="none" w:sz="0" w:space="0" w:color="auto"/>
            <w:right w:val="none" w:sz="0" w:space="0" w:color="auto"/>
          </w:divBdr>
        </w:div>
        <w:div w:id="593780215">
          <w:marLeft w:val="547"/>
          <w:marRight w:val="0"/>
          <w:marTop w:val="0"/>
          <w:marBottom w:val="0"/>
          <w:divBdr>
            <w:top w:val="none" w:sz="0" w:space="0" w:color="auto"/>
            <w:left w:val="none" w:sz="0" w:space="0" w:color="auto"/>
            <w:bottom w:val="none" w:sz="0" w:space="0" w:color="auto"/>
            <w:right w:val="none" w:sz="0" w:space="0" w:color="auto"/>
          </w:divBdr>
        </w:div>
        <w:div w:id="1978490498">
          <w:marLeft w:val="547"/>
          <w:marRight w:val="0"/>
          <w:marTop w:val="0"/>
          <w:marBottom w:val="0"/>
          <w:divBdr>
            <w:top w:val="none" w:sz="0" w:space="0" w:color="auto"/>
            <w:left w:val="none" w:sz="0" w:space="0" w:color="auto"/>
            <w:bottom w:val="none" w:sz="0" w:space="0" w:color="auto"/>
            <w:right w:val="none" w:sz="0" w:space="0" w:color="auto"/>
          </w:divBdr>
        </w:div>
      </w:divsChild>
    </w:div>
    <w:div w:id="1361584942">
      <w:bodyDiv w:val="1"/>
      <w:marLeft w:val="0"/>
      <w:marRight w:val="0"/>
      <w:marTop w:val="0"/>
      <w:marBottom w:val="0"/>
      <w:divBdr>
        <w:top w:val="none" w:sz="0" w:space="0" w:color="auto"/>
        <w:left w:val="none" w:sz="0" w:space="0" w:color="auto"/>
        <w:bottom w:val="none" w:sz="0" w:space="0" w:color="auto"/>
        <w:right w:val="none" w:sz="0" w:space="0" w:color="auto"/>
      </w:divBdr>
    </w:div>
    <w:div w:id="1423528834">
      <w:bodyDiv w:val="1"/>
      <w:marLeft w:val="0"/>
      <w:marRight w:val="0"/>
      <w:marTop w:val="0"/>
      <w:marBottom w:val="0"/>
      <w:divBdr>
        <w:top w:val="none" w:sz="0" w:space="0" w:color="auto"/>
        <w:left w:val="none" w:sz="0" w:space="0" w:color="auto"/>
        <w:bottom w:val="none" w:sz="0" w:space="0" w:color="auto"/>
        <w:right w:val="none" w:sz="0" w:space="0" w:color="auto"/>
      </w:divBdr>
    </w:div>
    <w:div w:id="1436706012">
      <w:bodyDiv w:val="1"/>
      <w:marLeft w:val="0"/>
      <w:marRight w:val="0"/>
      <w:marTop w:val="0"/>
      <w:marBottom w:val="0"/>
      <w:divBdr>
        <w:top w:val="none" w:sz="0" w:space="0" w:color="auto"/>
        <w:left w:val="none" w:sz="0" w:space="0" w:color="auto"/>
        <w:bottom w:val="none" w:sz="0" w:space="0" w:color="auto"/>
        <w:right w:val="none" w:sz="0" w:space="0" w:color="auto"/>
      </w:divBdr>
    </w:div>
    <w:div w:id="1763405436">
      <w:bodyDiv w:val="1"/>
      <w:marLeft w:val="0"/>
      <w:marRight w:val="0"/>
      <w:marTop w:val="0"/>
      <w:marBottom w:val="0"/>
      <w:divBdr>
        <w:top w:val="none" w:sz="0" w:space="0" w:color="auto"/>
        <w:left w:val="none" w:sz="0" w:space="0" w:color="auto"/>
        <w:bottom w:val="none" w:sz="0" w:space="0" w:color="auto"/>
        <w:right w:val="none" w:sz="0" w:space="0" w:color="auto"/>
      </w:divBdr>
      <w:divsChild>
        <w:div w:id="2029789568">
          <w:marLeft w:val="0"/>
          <w:marRight w:val="0"/>
          <w:marTop w:val="48"/>
          <w:marBottom w:val="0"/>
          <w:divBdr>
            <w:top w:val="none" w:sz="0" w:space="0" w:color="auto"/>
            <w:left w:val="none" w:sz="0" w:space="0" w:color="auto"/>
            <w:bottom w:val="none" w:sz="0" w:space="0" w:color="auto"/>
            <w:right w:val="none" w:sz="0" w:space="0" w:color="auto"/>
          </w:divBdr>
        </w:div>
        <w:div w:id="785126308">
          <w:marLeft w:val="0"/>
          <w:marRight w:val="0"/>
          <w:marTop w:val="86"/>
          <w:marBottom w:val="0"/>
          <w:divBdr>
            <w:top w:val="none" w:sz="0" w:space="0" w:color="auto"/>
            <w:left w:val="none" w:sz="0" w:space="0" w:color="auto"/>
            <w:bottom w:val="none" w:sz="0" w:space="0" w:color="auto"/>
            <w:right w:val="none" w:sz="0" w:space="0" w:color="auto"/>
          </w:divBdr>
        </w:div>
        <w:div w:id="489292290">
          <w:marLeft w:val="0"/>
          <w:marRight w:val="0"/>
          <w:marTop w:val="86"/>
          <w:marBottom w:val="0"/>
          <w:divBdr>
            <w:top w:val="none" w:sz="0" w:space="0" w:color="auto"/>
            <w:left w:val="none" w:sz="0" w:space="0" w:color="auto"/>
            <w:bottom w:val="none" w:sz="0" w:space="0" w:color="auto"/>
            <w:right w:val="none" w:sz="0" w:space="0" w:color="auto"/>
          </w:divBdr>
        </w:div>
        <w:div w:id="1064255671">
          <w:marLeft w:val="0"/>
          <w:marRight w:val="0"/>
          <w:marTop w:val="86"/>
          <w:marBottom w:val="0"/>
          <w:divBdr>
            <w:top w:val="none" w:sz="0" w:space="0" w:color="auto"/>
            <w:left w:val="none" w:sz="0" w:space="0" w:color="auto"/>
            <w:bottom w:val="none" w:sz="0" w:space="0" w:color="auto"/>
            <w:right w:val="none" w:sz="0" w:space="0" w:color="auto"/>
          </w:divBdr>
        </w:div>
        <w:div w:id="870922343">
          <w:marLeft w:val="0"/>
          <w:marRight w:val="0"/>
          <w:marTop w:val="86"/>
          <w:marBottom w:val="0"/>
          <w:divBdr>
            <w:top w:val="none" w:sz="0" w:space="0" w:color="auto"/>
            <w:left w:val="none" w:sz="0" w:space="0" w:color="auto"/>
            <w:bottom w:val="none" w:sz="0" w:space="0" w:color="auto"/>
            <w:right w:val="none" w:sz="0" w:space="0" w:color="auto"/>
          </w:divBdr>
        </w:div>
      </w:divsChild>
    </w:div>
    <w:div w:id="1817450598">
      <w:bodyDiv w:val="1"/>
      <w:marLeft w:val="0"/>
      <w:marRight w:val="0"/>
      <w:marTop w:val="0"/>
      <w:marBottom w:val="0"/>
      <w:divBdr>
        <w:top w:val="none" w:sz="0" w:space="0" w:color="auto"/>
        <w:left w:val="none" w:sz="0" w:space="0" w:color="auto"/>
        <w:bottom w:val="none" w:sz="0" w:space="0" w:color="auto"/>
        <w:right w:val="none" w:sz="0" w:space="0" w:color="auto"/>
      </w:divBdr>
    </w:div>
    <w:div w:id="1852835754">
      <w:bodyDiv w:val="1"/>
      <w:marLeft w:val="0"/>
      <w:marRight w:val="0"/>
      <w:marTop w:val="0"/>
      <w:marBottom w:val="0"/>
      <w:divBdr>
        <w:top w:val="none" w:sz="0" w:space="0" w:color="auto"/>
        <w:left w:val="none" w:sz="0" w:space="0" w:color="auto"/>
        <w:bottom w:val="none" w:sz="0" w:space="0" w:color="auto"/>
        <w:right w:val="none" w:sz="0" w:space="0" w:color="auto"/>
      </w:divBdr>
    </w:div>
    <w:div w:id="1892838481">
      <w:bodyDiv w:val="1"/>
      <w:marLeft w:val="0"/>
      <w:marRight w:val="0"/>
      <w:marTop w:val="0"/>
      <w:marBottom w:val="0"/>
      <w:divBdr>
        <w:top w:val="none" w:sz="0" w:space="0" w:color="auto"/>
        <w:left w:val="none" w:sz="0" w:space="0" w:color="auto"/>
        <w:bottom w:val="none" w:sz="0" w:space="0" w:color="auto"/>
        <w:right w:val="none" w:sz="0" w:space="0" w:color="auto"/>
      </w:divBdr>
    </w:div>
    <w:div w:id="1985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66C85394F2F4EA102736D9DE23705" ma:contentTypeVersion="13" ma:contentTypeDescription="Een nieuw document maken." ma:contentTypeScope="" ma:versionID="544e09462ab999127bef4711d8bf12cf">
  <xsd:schema xmlns:xsd="http://www.w3.org/2001/XMLSchema" xmlns:xs="http://www.w3.org/2001/XMLSchema" xmlns:p="http://schemas.microsoft.com/office/2006/metadata/properties" xmlns:ns2="00f51fec-f399-47aa-8ffb-4be5dabd5e70" xmlns:ns3="bc347311-1afa-4329-948b-8b404e42fffc" targetNamespace="http://schemas.microsoft.com/office/2006/metadata/properties" ma:root="true" ma:fieldsID="7f93b80ba431279beceb85253f94cd65" ns2:_="" ns3:_="">
    <xsd:import namespace="00f51fec-f399-47aa-8ffb-4be5dabd5e70"/>
    <xsd:import namespace="bc347311-1afa-4329-948b-8b404e42ff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51fec-f399-47aa-8ffb-4be5dabd5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df272ab-ff97-4e35-b085-ff17f8a6c4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47311-1afa-4329-948b-8b404e42fff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7ae6fb4-f3fd-42b9-a0c5-992795bf1425}" ma:internalName="TaxCatchAll" ma:showField="CatchAllData" ma:web="bc347311-1afa-4329-948b-8b404e42f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347311-1afa-4329-948b-8b404e42fffc" xsi:nil="true"/>
    <lcf76f155ced4ddcb4097134ff3c332f xmlns="00f51fec-f399-47aa-8ffb-4be5dabd5e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9C441-D1A0-417B-AF30-09BC3067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51fec-f399-47aa-8ffb-4be5dabd5e70"/>
    <ds:schemaRef ds:uri="bc347311-1afa-4329-948b-8b404e42f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EA324-36E5-4C69-BDAE-48425D29C137}">
  <ds:schemaRefs>
    <ds:schemaRef ds:uri="http://schemas.openxmlformats.org/officeDocument/2006/bibliography"/>
  </ds:schemaRefs>
</ds:datastoreItem>
</file>

<file path=customXml/itemProps3.xml><?xml version="1.0" encoding="utf-8"?>
<ds:datastoreItem xmlns:ds="http://schemas.openxmlformats.org/officeDocument/2006/customXml" ds:itemID="{9558750C-ADAC-4D59-9D3C-E1D5756F1570}">
  <ds:schemaRefs>
    <ds:schemaRef ds:uri="http://schemas.microsoft.com/office/2006/metadata/properties"/>
    <ds:schemaRef ds:uri="http://schemas.microsoft.com/office/infopath/2007/PartnerControls"/>
    <ds:schemaRef ds:uri="bc347311-1afa-4329-948b-8b404e42fffc"/>
    <ds:schemaRef ds:uri="00f51fec-f399-47aa-8ffb-4be5dabd5e70"/>
  </ds:schemaRefs>
</ds:datastoreItem>
</file>

<file path=customXml/itemProps4.xml><?xml version="1.0" encoding="utf-8"?>
<ds:datastoreItem xmlns:ds="http://schemas.openxmlformats.org/officeDocument/2006/customXml" ds:itemID="{EBF6019B-D797-46FB-8F51-67C891160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2569</Words>
  <Characters>14131</Characters>
  <Application>Microsoft Office Word</Application>
  <DocSecurity>0</DocSecurity>
  <Lines>117</Lines>
  <Paragraphs>33</Paragraphs>
  <ScaleCrop>false</ScaleCrop>
  <Company>Deklas.nu</Company>
  <LinksUpToDate>false</LinksUpToDate>
  <CharactersWithSpaces>16667</CharactersWithSpaces>
  <SharedDoc>false</SharedDoc>
  <HLinks>
    <vt:vector size="30" baseType="variant">
      <vt:variant>
        <vt:i4>1507380</vt:i4>
      </vt:variant>
      <vt:variant>
        <vt:i4>26</vt:i4>
      </vt:variant>
      <vt:variant>
        <vt:i4>0</vt:i4>
      </vt:variant>
      <vt:variant>
        <vt:i4>5</vt:i4>
      </vt:variant>
      <vt:variant>
        <vt:lpwstr/>
      </vt:variant>
      <vt:variant>
        <vt:lpwstr>_Toc135565631</vt:lpwstr>
      </vt:variant>
      <vt:variant>
        <vt:i4>1507380</vt:i4>
      </vt:variant>
      <vt:variant>
        <vt:i4>20</vt:i4>
      </vt:variant>
      <vt:variant>
        <vt:i4>0</vt:i4>
      </vt:variant>
      <vt:variant>
        <vt:i4>5</vt:i4>
      </vt:variant>
      <vt:variant>
        <vt:lpwstr/>
      </vt:variant>
      <vt:variant>
        <vt:lpwstr>_Toc135565630</vt:lpwstr>
      </vt:variant>
      <vt:variant>
        <vt:i4>1441844</vt:i4>
      </vt:variant>
      <vt:variant>
        <vt:i4>14</vt:i4>
      </vt:variant>
      <vt:variant>
        <vt:i4>0</vt:i4>
      </vt:variant>
      <vt:variant>
        <vt:i4>5</vt:i4>
      </vt:variant>
      <vt:variant>
        <vt:lpwstr/>
      </vt:variant>
      <vt:variant>
        <vt:lpwstr>_Toc135565629</vt:lpwstr>
      </vt:variant>
      <vt:variant>
        <vt:i4>1441844</vt:i4>
      </vt:variant>
      <vt:variant>
        <vt:i4>8</vt:i4>
      </vt:variant>
      <vt:variant>
        <vt:i4>0</vt:i4>
      </vt:variant>
      <vt:variant>
        <vt:i4>5</vt:i4>
      </vt:variant>
      <vt:variant>
        <vt:lpwstr/>
      </vt:variant>
      <vt:variant>
        <vt:lpwstr>_Toc135565628</vt:lpwstr>
      </vt:variant>
      <vt:variant>
        <vt:i4>1441844</vt:i4>
      </vt:variant>
      <vt:variant>
        <vt:i4>2</vt:i4>
      </vt:variant>
      <vt:variant>
        <vt:i4>0</vt:i4>
      </vt:variant>
      <vt:variant>
        <vt:i4>5</vt:i4>
      </vt:variant>
      <vt:variant>
        <vt:lpwstr/>
      </vt:variant>
      <vt:variant>
        <vt:lpwstr>_Toc135565627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Aukje Oosterom</dc:creator>
  <cp:lastModifiedBy>Michael Venema</cp:lastModifiedBy>
  <cp:revision>15</cp:revision>
  <dcterms:created xsi:type="dcterms:W3CDTF">2023-09-26T09:10:00Z</dcterms:created>
  <dcterms:modified xsi:type="dcterms:W3CDTF">2023-10-05T12:00:00Z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0x010100CCF66C85394F2F4EA102736D9DE23705</vt:lpwstr>
  </property>
  <property fmtid="{D5CDD505-2E9C-101B-9397-08002B2CF9AE}" pid="3" name="MediaServiceImageTags">
    <vt:lpwstr/>
  </property>
</Properties>
</file>